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75C" w:rsidRPr="007369C5" w:rsidRDefault="003E2E57">
      <w:pPr>
        <w:rPr>
          <w:b/>
          <w:sz w:val="16"/>
        </w:rPr>
      </w:pPr>
      <w:bookmarkStart w:id="0" w:name="_GoBack"/>
      <w:bookmarkEnd w:id="0"/>
      <w:r w:rsidRPr="007369C5">
        <w:rPr>
          <w:b/>
          <w:sz w:val="16"/>
        </w:rPr>
        <w:t>METROPOLITAN GOVERNMENT of NASHVILLE and DAVIDSON COUNTY</w:t>
      </w:r>
    </w:p>
    <w:p w:rsidR="00E2675C" w:rsidRDefault="003E2E57">
      <w:pPr>
        <w:rPr>
          <w:b/>
          <w:sz w:val="16"/>
        </w:rPr>
      </w:pPr>
      <w:r>
        <w:rPr>
          <w:b/>
          <w:sz w:val="16"/>
        </w:rPr>
        <w:t>Metropolitan Health Department</w:t>
      </w:r>
    </w:p>
    <w:p w:rsidR="00E2675C" w:rsidRDefault="003E2E57">
      <w:pPr>
        <w:tabs>
          <w:tab w:val="left" w:pos="810"/>
        </w:tabs>
        <w:rPr>
          <w:b/>
          <w:sz w:val="16"/>
        </w:rPr>
      </w:pPr>
      <w:r>
        <w:rPr>
          <w:b/>
          <w:sz w:val="16"/>
        </w:rPr>
        <w:t>Pollution Control Division</w:t>
      </w:r>
    </w:p>
    <w:p w:rsidR="007369C5" w:rsidRDefault="003E2E57" w:rsidP="007369C5">
      <w:pPr>
        <w:rPr>
          <w:b/>
          <w:sz w:val="16"/>
        </w:rPr>
      </w:pPr>
      <w:r w:rsidRPr="00B144FF">
        <w:rPr>
          <w:noProof/>
          <w:sz w:val="20"/>
        </w:rPr>
        <mc:AlternateContent>
          <mc:Choice Requires="wps">
            <w:drawing>
              <wp:anchor distT="0" distB="0" distL="114300" distR="114300" simplePos="0" relativeHeight="251659776" behindDoc="0" locked="0" layoutInCell="1" allowOverlap="1" wp14:anchorId="74F5E1AE" wp14:editId="17DFC16E">
                <wp:simplePos x="0" y="0"/>
                <wp:positionH relativeFrom="column">
                  <wp:posOffset>2182495</wp:posOffset>
                </wp:positionH>
                <wp:positionV relativeFrom="paragraph">
                  <wp:posOffset>108585</wp:posOffset>
                </wp:positionV>
                <wp:extent cx="2374265" cy="435610"/>
                <wp:effectExtent l="0" t="0" r="3175" b="25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435610"/>
                        </a:xfrm>
                        <a:prstGeom prst="rect">
                          <a:avLst/>
                        </a:prstGeom>
                        <a:solidFill>
                          <a:srgbClr val="FFFFFF"/>
                        </a:solidFill>
                        <a:ln w="9525">
                          <a:noFill/>
                          <a:miter lim="800000"/>
                          <a:headEnd/>
                          <a:tailEnd/>
                        </a:ln>
                      </wps:spPr>
                      <wps:txbx>
                        <w:txbxContent>
                          <w:p w:rsidR="00B144FF" w:rsidRDefault="00B144FF" w:rsidP="00B144FF">
                            <w:pPr>
                              <w:jc w:val="center"/>
                              <w:rPr>
                                <w:b/>
                                <w:sz w:val="22"/>
                              </w:rPr>
                            </w:pPr>
                            <w:r>
                              <w:rPr>
                                <w:b/>
                              </w:rPr>
                              <w:t>PROCESS PERMIT APPLICATION</w:t>
                            </w:r>
                          </w:p>
                          <w:p w:rsidR="00B144FF" w:rsidRDefault="00B144FF" w:rsidP="00B144FF">
                            <w:pPr>
                              <w:jc w:val="center"/>
                              <w:rPr>
                                <w:sz w:val="22"/>
                              </w:rPr>
                            </w:pPr>
                            <w:r>
                              <w:t>Stack Emission Point Sheet</w:t>
                            </w:r>
                          </w:p>
                          <w:p w:rsidR="00B144FF" w:rsidRDefault="00B144FF"/>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1.85pt;margin-top:8.55pt;width:186.95pt;height:34.3pt;z-index:25165977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" stroked="f">
                <v:textbox>
                  <w:txbxContent>
                    <w:p w:rsidR="00B144FF" w:rsidRDefault="00B144FF" w:rsidP="00B144FF">
                      <w:pPr>
                        <w:jc w:val="center"/>
                        <w:rPr>
                          <w:b/>
                          <w:sz w:val="22"/>
                        </w:rPr>
                      </w:pPr>
                      <w:r>
                        <w:rPr>
                          <w:b/>
                        </w:rPr>
                        <w:t>PROCESS PERMIT APPLICATION</w:t>
                      </w:r>
                    </w:p>
                    <w:p w:rsidR="00B144FF" w:rsidRDefault="00B144FF" w:rsidP="00B144FF">
                      <w:pPr>
                        <w:jc w:val="center"/>
                        <w:rPr>
                          <w:sz w:val="22"/>
                        </w:rPr>
                      </w:pPr>
                      <w:r>
                        <w:t>Stack Emission Point Sheet</w:t>
                      </w:r>
                    </w:p>
                    <w:p w:rsidR="00B144FF" w:rsidRDefault="00B144FF"/>
                  </w:txbxContent>
                </v:textbox>
              </v:shape>
            </w:pict>
          </mc:Fallback>
        </mc:AlternateContent>
      </w:r>
      <w:r w:rsidR="007369C5">
        <w:rPr>
          <w:b/>
          <w:sz w:val="16"/>
        </w:rPr>
        <w:t>2500 Charlotte Avenue</w:t>
      </w:r>
    </w:p>
    <w:p w:rsidR="007369C5" w:rsidRDefault="007369C5" w:rsidP="007369C5">
      <w:pPr>
        <w:rPr>
          <w:b/>
          <w:sz w:val="16"/>
        </w:rPr>
      </w:pPr>
      <w:r>
        <w:rPr>
          <w:b/>
          <w:sz w:val="16"/>
        </w:rPr>
        <w:t>Nashville, Tennessee  37209</w:t>
      </w:r>
    </w:p>
    <w:p w:rsidR="00E2675C" w:rsidRDefault="003E2E57" w:rsidP="007369C5">
      <w:pPr>
        <w:tabs>
          <w:tab w:val="left" w:pos="3420"/>
        </w:tabs>
        <w:rPr>
          <w:b/>
          <w:sz w:val="20"/>
        </w:rPr>
      </w:pPr>
      <w:r>
        <w:rPr>
          <w:b/>
          <w:sz w:val="16"/>
        </w:rPr>
        <w:t>Telephone: (615) 340-5653</w:t>
      </w:r>
      <w:r>
        <w:rPr>
          <w:b/>
          <w:sz w:val="20"/>
        </w:rPr>
        <w:tab/>
      </w:r>
    </w:p>
    <w:p w:rsidR="00E2675C" w:rsidRDefault="00B47A8A">
      <w:pPr>
        <w:tabs>
          <w:tab w:val="left" w:pos="810"/>
        </w:tabs>
        <w:rPr>
          <w:b/>
          <w:sz w:val="20"/>
        </w:rPr>
      </w:pPr>
      <w:r>
        <w:rPr>
          <w:b/>
          <w:sz w:val="16"/>
        </w:rPr>
        <w:t xml:space="preserve">Fax: </w:t>
      </w:r>
      <w:r w:rsidR="003E2E57">
        <w:rPr>
          <w:b/>
          <w:sz w:val="16"/>
        </w:rPr>
        <w:t>(615) 340-</w:t>
      </w:r>
      <w:r>
        <w:rPr>
          <w:b/>
          <w:sz w:val="16"/>
        </w:rPr>
        <w:t>8589</w:t>
      </w:r>
      <w:r w:rsidR="003E2E57">
        <w:rPr>
          <w:b/>
          <w:sz w:val="20"/>
        </w:rPr>
        <w:tab/>
      </w:r>
      <w:r w:rsidR="003E2E57">
        <w:rPr>
          <w:b/>
          <w:sz w:val="20"/>
        </w:rPr>
        <w:tab/>
      </w:r>
    </w:p>
    <w:p w:rsidR="00B144FF" w:rsidRDefault="00B144FF">
      <w:pPr>
        <w:jc w:val="both"/>
        <w:rPr>
          <w:sz w:val="20"/>
        </w:rPr>
      </w:pPr>
    </w:p>
    <w:p w:rsidR="00B144FF" w:rsidRDefault="00B144FF">
      <w:pPr>
        <w:jc w:val="both"/>
        <w:rPr>
          <w:sz w:val="20"/>
        </w:rPr>
      </w:pPr>
      <w:r>
        <w:rPr>
          <w:noProof/>
          <w:sz w:val="20"/>
        </w:rPr>
        <mc:AlternateContent>
          <mc:Choice Requires="wps">
            <w:drawing>
              <wp:anchor distT="0" distB="0" distL="114300" distR="114300" simplePos="0" relativeHeight="251657728" behindDoc="0" locked="0" layoutInCell="0" allowOverlap="1" wp14:anchorId="6334F7E9" wp14:editId="021782DC">
                <wp:simplePos x="0" y="0"/>
                <wp:positionH relativeFrom="margin">
                  <wp:posOffset>0</wp:posOffset>
                </wp:positionH>
                <wp:positionV relativeFrom="margin">
                  <wp:posOffset>966897</wp:posOffset>
                </wp:positionV>
                <wp:extent cx="6950075" cy="635"/>
                <wp:effectExtent l="0" t="0" r="22225" b="3746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0075" cy="635"/>
                        </a:xfrm>
                        <a:prstGeom prst="line">
                          <a:avLst/>
                        </a:prstGeom>
                        <a:noFill/>
                        <a:ln w="12700" cap="flat">
                          <a:solidFill>
                            <a:srgbClr val="000000"/>
                          </a:solidFill>
                          <a:prstDash val="solid"/>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0,76.15pt" to="547.25pt,7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" o:allowincell="f" strokeweight="1pt">
                <v:stroke startarrowwidth="narrow" startarrowlength="short" endarrowwidth="narrow" endarrowlength="short"/>
                <w10:wrap anchorx="margin" anchory="margin"/>
              </v:line>
            </w:pict>
          </mc:Fallback>
        </mc:AlternateContent>
      </w:r>
    </w:p>
    <w:p w:rsidR="00E2675C" w:rsidRDefault="003E2E57">
      <w:pPr>
        <w:jc w:val="both"/>
        <w:rPr>
          <w:sz w:val="20"/>
        </w:rPr>
      </w:pPr>
      <w:r>
        <w:rPr>
          <w:sz w:val="20"/>
        </w:rPr>
        <w:t>One copy of this form must be filled out completely for each stack emission point listed on Item 8 on the General Process Information Sheet.</w:t>
      </w:r>
    </w:p>
    <w:p w:rsidR="00E2675C" w:rsidRDefault="00E2675C">
      <w:pPr>
        <w:rPr>
          <w:sz w:val="20"/>
        </w:rPr>
      </w:pPr>
    </w:p>
    <w:p w:rsidR="00E2675C" w:rsidRDefault="003E2E57">
      <w:pPr>
        <w:spacing w:after="120"/>
        <w:rPr>
          <w:sz w:val="20"/>
        </w:rPr>
      </w:pPr>
      <w:r>
        <w:rPr>
          <w:sz w:val="20"/>
        </w:rPr>
        <w:t>1.  Emission Point No. or code used in Item 8, on the General Process Information Sheet:  __________________________________</w:t>
      </w:r>
      <w:r w:rsidR="00B144FF">
        <w:rPr>
          <w:sz w:val="20"/>
        </w:rPr>
        <w:t>_</w:t>
      </w:r>
    </w:p>
    <w:p w:rsidR="00E2675C" w:rsidRDefault="003E2E57">
      <w:pPr>
        <w:spacing w:after="120"/>
        <w:rPr>
          <w:sz w:val="20"/>
        </w:rPr>
      </w:pPr>
      <w:r>
        <w:rPr>
          <w:sz w:val="20"/>
        </w:rPr>
        <w:t>2.  Process equipment vented through this Emission Point:   ___________________________________________________________</w:t>
      </w:r>
    </w:p>
    <w:p w:rsidR="00E2675C" w:rsidRDefault="003E2E57">
      <w:pPr>
        <w:spacing w:after="120"/>
        <w:rPr>
          <w:sz w:val="20"/>
        </w:rPr>
      </w:pPr>
      <w:r>
        <w:rPr>
          <w:sz w:val="20"/>
        </w:rPr>
        <w:t>3.  Indicate dimensions of largest nearby struct</w:t>
      </w:r>
      <w:r w:rsidR="00EF164E">
        <w:rPr>
          <w:sz w:val="20"/>
        </w:rPr>
        <w:t xml:space="preserve">ure:  </w:t>
      </w:r>
      <w:proofErr w:type="gramStart"/>
      <w:r w:rsidR="00EF164E">
        <w:rPr>
          <w:sz w:val="20"/>
        </w:rPr>
        <w:t xml:space="preserve">Height  </w:t>
      </w:r>
      <w:r w:rsidR="00B144FF">
        <w:rPr>
          <w:sz w:val="20"/>
        </w:rPr>
        <w:t>_</w:t>
      </w:r>
      <w:proofErr w:type="gramEnd"/>
      <w:r w:rsidR="00B144FF">
        <w:rPr>
          <w:sz w:val="20"/>
        </w:rPr>
        <w:t>________ (Ft); L</w:t>
      </w:r>
      <w:r w:rsidR="00EF164E">
        <w:rPr>
          <w:sz w:val="20"/>
        </w:rPr>
        <w:t xml:space="preserve">ength </w:t>
      </w:r>
      <w:r>
        <w:rPr>
          <w:sz w:val="20"/>
        </w:rPr>
        <w:t>_________ (Ft); Width  _________ (Ft).</w:t>
      </w:r>
    </w:p>
    <w:p w:rsidR="00E2675C" w:rsidRDefault="003E2E57">
      <w:pPr>
        <w:spacing w:after="120"/>
        <w:rPr>
          <w:sz w:val="20"/>
        </w:rPr>
      </w:pPr>
      <w:r>
        <w:rPr>
          <w:sz w:val="20"/>
        </w:rPr>
        <w:t>4.  Stack height ab</w:t>
      </w:r>
      <w:r w:rsidR="00B144FF">
        <w:rPr>
          <w:sz w:val="20"/>
        </w:rPr>
        <w:t>ove grade:  ______________ (Ft)</w:t>
      </w:r>
    </w:p>
    <w:p w:rsidR="00E2675C" w:rsidRDefault="003E2E57">
      <w:pPr>
        <w:spacing w:after="120"/>
        <w:rPr>
          <w:sz w:val="20"/>
        </w:rPr>
      </w:pPr>
      <w:r>
        <w:rPr>
          <w:sz w:val="20"/>
        </w:rPr>
        <w:t xml:space="preserve">5.  </w:t>
      </w:r>
      <w:proofErr w:type="gramStart"/>
      <w:r>
        <w:rPr>
          <w:sz w:val="20"/>
        </w:rPr>
        <w:t>Inside</w:t>
      </w:r>
      <w:proofErr w:type="gramEnd"/>
      <w:r>
        <w:rPr>
          <w:sz w:val="20"/>
        </w:rPr>
        <w:t xml:space="preserve"> diameter of stack at top:  __________ (Ft)</w:t>
      </w:r>
    </w:p>
    <w:p w:rsidR="00E2675C" w:rsidRDefault="003E2E57">
      <w:pPr>
        <w:spacing w:after="120"/>
        <w:rPr>
          <w:sz w:val="20"/>
        </w:rPr>
      </w:pPr>
      <w:r>
        <w:rPr>
          <w:sz w:val="20"/>
        </w:rPr>
        <w:t xml:space="preserve">6.  Normal exit temperature:  _______________ </w:t>
      </w:r>
      <w:r>
        <w:rPr>
          <w:sz w:val="20"/>
        </w:rPr>
        <w:sym w:font="Symbol" w:char="F0B0"/>
      </w:r>
      <w:r w:rsidR="00EF164E">
        <w:rPr>
          <w:sz w:val="20"/>
        </w:rPr>
        <w:t xml:space="preserve"> </w:t>
      </w:r>
      <w:r w:rsidR="00B144FF">
        <w:rPr>
          <w:sz w:val="20"/>
        </w:rPr>
        <w:t>F</w:t>
      </w:r>
    </w:p>
    <w:p w:rsidR="00E2675C" w:rsidRDefault="003E2E57">
      <w:pPr>
        <w:spacing w:after="120"/>
        <w:rPr>
          <w:sz w:val="20"/>
        </w:rPr>
      </w:pPr>
      <w:r>
        <w:rPr>
          <w:sz w:val="20"/>
        </w:rPr>
        <w:t xml:space="preserve">7.  Exit velocity at stack </w:t>
      </w:r>
      <w:r w:rsidR="00B144FF">
        <w:rPr>
          <w:sz w:val="20"/>
        </w:rPr>
        <w:t>conditions:  __________ (Ft/Sec)</w:t>
      </w:r>
    </w:p>
    <w:p w:rsidR="00E2675C" w:rsidRDefault="003E2E57">
      <w:pPr>
        <w:spacing w:after="120"/>
        <w:rPr>
          <w:sz w:val="20"/>
        </w:rPr>
      </w:pPr>
      <w:r>
        <w:rPr>
          <w:sz w:val="20"/>
        </w:rPr>
        <w:t>8.  Exit gas flow rates:  ______________________________ (ACFM);  _______</w:t>
      </w:r>
      <w:r w:rsidR="00B144FF">
        <w:rPr>
          <w:sz w:val="20"/>
        </w:rPr>
        <w:t>_______________________ (DSCFM)</w:t>
      </w:r>
    </w:p>
    <w:p w:rsidR="00E2675C" w:rsidRDefault="003E2E57" w:rsidP="00B144FF">
      <w:pPr>
        <w:spacing w:after="120"/>
        <w:rPr>
          <w:sz w:val="20"/>
        </w:rPr>
      </w:pPr>
      <w:r>
        <w:rPr>
          <w:sz w:val="20"/>
        </w:rPr>
        <w:t>9.  Air pollution control equipment: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98"/>
        <w:gridCol w:w="1440"/>
        <w:gridCol w:w="2070"/>
        <w:gridCol w:w="2079"/>
        <w:gridCol w:w="1882"/>
      </w:tblGrid>
      <w:tr w:rsidR="00E2675C" w:rsidTr="0053083A">
        <w:trPr>
          <w:trHeight w:val="317"/>
        </w:trPr>
        <w:tc>
          <w:tcPr>
            <w:tcW w:w="3798" w:type="dxa"/>
            <w:tcBorders>
              <w:top w:val="single" w:sz="4" w:space="0" w:color="auto"/>
              <w:left w:val="single" w:sz="4" w:space="0" w:color="auto"/>
              <w:bottom w:val="single" w:sz="4" w:space="0" w:color="auto"/>
              <w:right w:val="single" w:sz="4" w:space="0" w:color="auto"/>
            </w:tcBorders>
            <w:shd w:val="pct20" w:color="auto" w:fill="auto"/>
            <w:vAlign w:val="center"/>
          </w:tcPr>
          <w:p w:rsidR="00E2675C" w:rsidRDefault="003E2E57" w:rsidP="0053083A">
            <w:pPr>
              <w:jc w:val="center"/>
              <w:rPr>
                <w:b/>
                <w:sz w:val="20"/>
              </w:rPr>
            </w:pPr>
            <w:r>
              <w:rPr>
                <w:b/>
                <w:sz w:val="20"/>
              </w:rPr>
              <w:t>Type of Air Pollutant Controlled</w:t>
            </w:r>
          </w:p>
        </w:tc>
        <w:tc>
          <w:tcPr>
            <w:tcW w:w="1440" w:type="dxa"/>
            <w:tcBorders>
              <w:top w:val="single" w:sz="4" w:space="0" w:color="auto"/>
              <w:left w:val="single" w:sz="4" w:space="0" w:color="auto"/>
              <w:bottom w:val="single" w:sz="4" w:space="0" w:color="auto"/>
              <w:right w:val="single" w:sz="4" w:space="0" w:color="auto"/>
            </w:tcBorders>
            <w:shd w:val="pct20" w:color="auto" w:fill="auto"/>
            <w:vAlign w:val="center"/>
          </w:tcPr>
          <w:p w:rsidR="00E2675C" w:rsidRDefault="003E2E57" w:rsidP="0053083A">
            <w:pPr>
              <w:jc w:val="center"/>
              <w:rPr>
                <w:b/>
                <w:sz w:val="20"/>
              </w:rPr>
            </w:pPr>
            <w:r>
              <w:rPr>
                <w:b/>
                <w:sz w:val="20"/>
              </w:rPr>
              <w:t>Year Installed</w:t>
            </w:r>
          </w:p>
        </w:tc>
        <w:tc>
          <w:tcPr>
            <w:tcW w:w="2070" w:type="dxa"/>
            <w:tcBorders>
              <w:top w:val="single" w:sz="4" w:space="0" w:color="auto"/>
              <w:left w:val="single" w:sz="4" w:space="0" w:color="auto"/>
              <w:bottom w:val="single" w:sz="4" w:space="0" w:color="auto"/>
              <w:right w:val="single" w:sz="4" w:space="0" w:color="auto"/>
            </w:tcBorders>
            <w:shd w:val="pct20" w:color="auto" w:fill="auto"/>
            <w:vAlign w:val="center"/>
          </w:tcPr>
          <w:p w:rsidR="00E2675C" w:rsidRDefault="003E2E57" w:rsidP="0053083A">
            <w:pPr>
              <w:jc w:val="center"/>
              <w:rPr>
                <w:b/>
                <w:sz w:val="20"/>
              </w:rPr>
            </w:pPr>
            <w:r>
              <w:rPr>
                <w:b/>
                <w:sz w:val="20"/>
              </w:rPr>
              <w:t>Type of Equipment</w:t>
            </w:r>
          </w:p>
        </w:tc>
        <w:tc>
          <w:tcPr>
            <w:tcW w:w="2079" w:type="dxa"/>
            <w:tcBorders>
              <w:top w:val="single" w:sz="4" w:space="0" w:color="auto"/>
              <w:left w:val="single" w:sz="4" w:space="0" w:color="auto"/>
              <w:bottom w:val="single" w:sz="4" w:space="0" w:color="auto"/>
              <w:right w:val="single" w:sz="4" w:space="0" w:color="auto"/>
            </w:tcBorders>
            <w:shd w:val="pct20" w:color="auto" w:fill="auto"/>
            <w:vAlign w:val="center"/>
          </w:tcPr>
          <w:p w:rsidR="00E2675C" w:rsidRDefault="003E2E57" w:rsidP="0053083A">
            <w:pPr>
              <w:jc w:val="center"/>
              <w:rPr>
                <w:b/>
                <w:sz w:val="20"/>
              </w:rPr>
            </w:pPr>
            <w:r>
              <w:rPr>
                <w:b/>
                <w:sz w:val="20"/>
              </w:rPr>
              <w:t>Capture Efficiency</w:t>
            </w:r>
          </w:p>
        </w:tc>
        <w:tc>
          <w:tcPr>
            <w:tcW w:w="1882" w:type="dxa"/>
            <w:tcBorders>
              <w:top w:val="single" w:sz="4" w:space="0" w:color="auto"/>
              <w:left w:val="single" w:sz="4" w:space="0" w:color="auto"/>
              <w:bottom w:val="single" w:sz="4" w:space="0" w:color="auto"/>
              <w:right w:val="single" w:sz="4" w:space="0" w:color="auto"/>
            </w:tcBorders>
            <w:shd w:val="pct20" w:color="auto" w:fill="auto"/>
            <w:vAlign w:val="center"/>
          </w:tcPr>
          <w:p w:rsidR="00E2675C" w:rsidRDefault="003E2E57" w:rsidP="0053083A">
            <w:pPr>
              <w:jc w:val="center"/>
              <w:rPr>
                <w:b/>
                <w:sz w:val="20"/>
              </w:rPr>
            </w:pPr>
            <w:r>
              <w:rPr>
                <w:b/>
                <w:sz w:val="20"/>
              </w:rPr>
              <w:t>Control Efficiency</w:t>
            </w:r>
          </w:p>
        </w:tc>
      </w:tr>
      <w:tr w:rsidR="00E2675C" w:rsidTr="00B144FF">
        <w:trPr>
          <w:trHeight w:val="316"/>
        </w:trPr>
        <w:tc>
          <w:tcPr>
            <w:tcW w:w="3798" w:type="dxa"/>
            <w:tcBorders>
              <w:top w:val="single" w:sz="4" w:space="0" w:color="auto"/>
              <w:left w:val="single" w:sz="4" w:space="0" w:color="auto"/>
              <w:bottom w:val="single" w:sz="4" w:space="0" w:color="auto"/>
              <w:right w:val="single" w:sz="4" w:space="0" w:color="auto"/>
            </w:tcBorders>
          </w:tcPr>
          <w:p w:rsidR="00E2675C" w:rsidRDefault="00E2675C">
            <w:pPr>
              <w:rPr>
                <w:b/>
                <w:sz w:val="20"/>
              </w:rPr>
            </w:pPr>
          </w:p>
        </w:tc>
        <w:tc>
          <w:tcPr>
            <w:tcW w:w="1440" w:type="dxa"/>
            <w:tcBorders>
              <w:top w:val="single" w:sz="4" w:space="0" w:color="auto"/>
              <w:left w:val="single" w:sz="4" w:space="0" w:color="auto"/>
              <w:bottom w:val="single" w:sz="4" w:space="0" w:color="auto"/>
              <w:right w:val="single" w:sz="4" w:space="0" w:color="auto"/>
            </w:tcBorders>
          </w:tcPr>
          <w:p w:rsidR="00E2675C" w:rsidRDefault="00E2675C">
            <w:pPr>
              <w:rPr>
                <w:b/>
                <w:sz w:val="20"/>
              </w:rPr>
            </w:pPr>
          </w:p>
        </w:tc>
        <w:tc>
          <w:tcPr>
            <w:tcW w:w="2070" w:type="dxa"/>
            <w:tcBorders>
              <w:top w:val="single" w:sz="4" w:space="0" w:color="auto"/>
              <w:left w:val="single" w:sz="4" w:space="0" w:color="auto"/>
              <w:bottom w:val="single" w:sz="4" w:space="0" w:color="auto"/>
              <w:right w:val="single" w:sz="4" w:space="0" w:color="auto"/>
            </w:tcBorders>
          </w:tcPr>
          <w:p w:rsidR="00E2675C" w:rsidRDefault="00E2675C">
            <w:pPr>
              <w:rPr>
                <w:b/>
                <w:sz w:val="20"/>
              </w:rPr>
            </w:pPr>
          </w:p>
        </w:tc>
        <w:tc>
          <w:tcPr>
            <w:tcW w:w="2079" w:type="dxa"/>
            <w:tcBorders>
              <w:top w:val="single" w:sz="4" w:space="0" w:color="auto"/>
              <w:left w:val="single" w:sz="4" w:space="0" w:color="auto"/>
              <w:bottom w:val="single" w:sz="4" w:space="0" w:color="auto"/>
              <w:right w:val="single" w:sz="4" w:space="0" w:color="auto"/>
            </w:tcBorders>
          </w:tcPr>
          <w:p w:rsidR="00E2675C" w:rsidRDefault="00E2675C">
            <w:pPr>
              <w:rPr>
                <w:b/>
                <w:sz w:val="20"/>
              </w:rPr>
            </w:pPr>
          </w:p>
        </w:tc>
        <w:tc>
          <w:tcPr>
            <w:tcW w:w="1882" w:type="dxa"/>
            <w:tcBorders>
              <w:top w:val="single" w:sz="4" w:space="0" w:color="auto"/>
              <w:left w:val="single" w:sz="4" w:space="0" w:color="auto"/>
              <w:bottom w:val="single" w:sz="4" w:space="0" w:color="auto"/>
              <w:right w:val="single" w:sz="4" w:space="0" w:color="auto"/>
            </w:tcBorders>
          </w:tcPr>
          <w:p w:rsidR="00E2675C" w:rsidRDefault="00E2675C">
            <w:pPr>
              <w:rPr>
                <w:b/>
                <w:sz w:val="20"/>
              </w:rPr>
            </w:pPr>
          </w:p>
        </w:tc>
      </w:tr>
      <w:tr w:rsidR="00E2675C" w:rsidTr="00B144FF">
        <w:trPr>
          <w:trHeight w:val="352"/>
        </w:trPr>
        <w:tc>
          <w:tcPr>
            <w:tcW w:w="3798" w:type="dxa"/>
            <w:tcBorders>
              <w:top w:val="single" w:sz="4" w:space="0" w:color="auto"/>
              <w:left w:val="single" w:sz="4" w:space="0" w:color="auto"/>
              <w:bottom w:val="single" w:sz="4" w:space="0" w:color="auto"/>
              <w:right w:val="single" w:sz="4" w:space="0" w:color="auto"/>
            </w:tcBorders>
          </w:tcPr>
          <w:p w:rsidR="00E2675C" w:rsidRDefault="00E2675C">
            <w:pPr>
              <w:rPr>
                <w:b/>
                <w:sz w:val="20"/>
              </w:rPr>
            </w:pPr>
          </w:p>
        </w:tc>
        <w:tc>
          <w:tcPr>
            <w:tcW w:w="1440" w:type="dxa"/>
            <w:tcBorders>
              <w:top w:val="single" w:sz="4" w:space="0" w:color="auto"/>
              <w:left w:val="single" w:sz="4" w:space="0" w:color="auto"/>
              <w:bottom w:val="single" w:sz="4" w:space="0" w:color="auto"/>
              <w:right w:val="single" w:sz="4" w:space="0" w:color="auto"/>
            </w:tcBorders>
          </w:tcPr>
          <w:p w:rsidR="00E2675C" w:rsidRDefault="00E2675C">
            <w:pPr>
              <w:rPr>
                <w:b/>
                <w:sz w:val="20"/>
              </w:rPr>
            </w:pPr>
          </w:p>
        </w:tc>
        <w:tc>
          <w:tcPr>
            <w:tcW w:w="2070" w:type="dxa"/>
            <w:tcBorders>
              <w:top w:val="single" w:sz="4" w:space="0" w:color="auto"/>
              <w:left w:val="single" w:sz="4" w:space="0" w:color="auto"/>
              <w:bottom w:val="single" w:sz="4" w:space="0" w:color="auto"/>
              <w:right w:val="single" w:sz="4" w:space="0" w:color="auto"/>
            </w:tcBorders>
          </w:tcPr>
          <w:p w:rsidR="00E2675C" w:rsidRDefault="00E2675C">
            <w:pPr>
              <w:rPr>
                <w:b/>
                <w:sz w:val="20"/>
              </w:rPr>
            </w:pPr>
          </w:p>
        </w:tc>
        <w:tc>
          <w:tcPr>
            <w:tcW w:w="2079" w:type="dxa"/>
            <w:tcBorders>
              <w:top w:val="single" w:sz="4" w:space="0" w:color="auto"/>
              <w:left w:val="single" w:sz="4" w:space="0" w:color="auto"/>
              <w:bottom w:val="single" w:sz="4" w:space="0" w:color="auto"/>
              <w:right w:val="single" w:sz="4" w:space="0" w:color="auto"/>
            </w:tcBorders>
          </w:tcPr>
          <w:p w:rsidR="00E2675C" w:rsidRDefault="00E2675C">
            <w:pPr>
              <w:rPr>
                <w:b/>
                <w:sz w:val="20"/>
              </w:rPr>
            </w:pPr>
          </w:p>
        </w:tc>
        <w:tc>
          <w:tcPr>
            <w:tcW w:w="1882" w:type="dxa"/>
            <w:tcBorders>
              <w:top w:val="single" w:sz="4" w:space="0" w:color="auto"/>
              <w:left w:val="single" w:sz="4" w:space="0" w:color="auto"/>
              <w:bottom w:val="single" w:sz="4" w:space="0" w:color="auto"/>
              <w:right w:val="single" w:sz="4" w:space="0" w:color="auto"/>
            </w:tcBorders>
          </w:tcPr>
          <w:p w:rsidR="00E2675C" w:rsidRDefault="00E2675C">
            <w:pPr>
              <w:rPr>
                <w:b/>
                <w:sz w:val="20"/>
              </w:rPr>
            </w:pPr>
          </w:p>
        </w:tc>
      </w:tr>
      <w:tr w:rsidR="00E2675C" w:rsidTr="00B144FF">
        <w:trPr>
          <w:trHeight w:val="334"/>
        </w:trPr>
        <w:tc>
          <w:tcPr>
            <w:tcW w:w="3798" w:type="dxa"/>
            <w:tcBorders>
              <w:top w:val="single" w:sz="4" w:space="0" w:color="auto"/>
              <w:left w:val="single" w:sz="4" w:space="0" w:color="auto"/>
              <w:bottom w:val="single" w:sz="4" w:space="0" w:color="auto"/>
              <w:right w:val="single" w:sz="4" w:space="0" w:color="auto"/>
            </w:tcBorders>
          </w:tcPr>
          <w:p w:rsidR="00E2675C" w:rsidRDefault="00E2675C">
            <w:pPr>
              <w:rPr>
                <w:b/>
                <w:sz w:val="20"/>
              </w:rPr>
            </w:pPr>
          </w:p>
        </w:tc>
        <w:tc>
          <w:tcPr>
            <w:tcW w:w="1440" w:type="dxa"/>
            <w:tcBorders>
              <w:top w:val="single" w:sz="4" w:space="0" w:color="auto"/>
              <w:left w:val="single" w:sz="4" w:space="0" w:color="auto"/>
              <w:bottom w:val="single" w:sz="4" w:space="0" w:color="auto"/>
              <w:right w:val="single" w:sz="4" w:space="0" w:color="auto"/>
            </w:tcBorders>
          </w:tcPr>
          <w:p w:rsidR="00E2675C" w:rsidRDefault="00E2675C">
            <w:pPr>
              <w:rPr>
                <w:b/>
                <w:sz w:val="20"/>
              </w:rPr>
            </w:pPr>
          </w:p>
        </w:tc>
        <w:tc>
          <w:tcPr>
            <w:tcW w:w="2070" w:type="dxa"/>
            <w:tcBorders>
              <w:top w:val="single" w:sz="4" w:space="0" w:color="auto"/>
              <w:left w:val="single" w:sz="4" w:space="0" w:color="auto"/>
              <w:bottom w:val="single" w:sz="4" w:space="0" w:color="auto"/>
              <w:right w:val="single" w:sz="4" w:space="0" w:color="auto"/>
            </w:tcBorders>
          </w:tcPr>
          <w:p w:rsidR="00E2675C" w:rsidRDefault="00E2675C">
            <w:pPr>
              <w:rPr>
                <w:b/>
                <w:sz w:val="20"/>
              </w:rPr>
            </w:pPr>
          </w:p>
        </w:tc>
        <w:tc>
          <w:tcPr>
            <w:tcW w:w="2079" w:type="dxa"/>
            <w:tcBorders>
              <w:top w:val="single" w:sz="4" w:space="0" w:color="auto"/>
              <w:left w:val="single" w:sz="4" w:space="0" w:color="auto"/>
              <w:bottom w:val="single" w:sz="4" w:space="0" w:color="auto"/>
              <w:right w:val="single" w:sz="4" w:space="0" w:color="auto"/>
            </w:tcBorders>
          </w:tcPr>
          <w:p w:rsidR="00E2675C" w:rsidRDefault="00E2675C">
            <w:pPr>
              <w:rPr>
                <w:b/>
                <w:sz w:val="20"/>
              </w:rPr>
            </w:pPr>
          </w:p>
        </w:tc>
        <w:tc>
          <w:tcPr>
            <w:tcW w:w="1882" w:type="dxa"/>
            <w:tcBorders>
              <w:top w:val="single" w:sz="4" w:space="0" w:color="auto"/>
              <w:left w:val="single" w:sz="4" w:space="0" w:color="auto"/>
              <w:bottom w:val="single" w:sz="4" w:space="0" w:color="auto"/>
              <w:right w:val="single" w:sz="4" w:space="0" w:color="auto"/>
            </w:tcBorders>
          </w:tcPr>
          <w:p w:rsidR="00E2675C" w:rsidRDefault="00E2675C">
            <w:pPr>
              <w:rPr>
                <w:b/>
                <w:sz w:val="20"/>
              </w:rPr>
            </w:pPr>
          </w:p>
        </w:tc>
      </w:tr>
      <w:tr w:rsidR="00E2675C" w:rsidTr="00B144FF">
        <w:trPr>
          <w:trHeight w:val="352"/>
        </w:trPr>
        <w:tc>
          <w:tcPr>
            <w:tcW w:w="3798" w:type="dxa"/>
            <w:tcBorders>
              <w:top w:val="single" w:sz="4" w:space="0" w:color="auto"/>
              <w:left w:val="single" w:sz="4" w:space="0" w:color="auto"/>
              <w:bottom w:val="single" w:sz="4" w:space="0" w:color="auto"/>
              <w:right w:val="single" w:sz="4" w:space="0" w:color="auto"/>
            </w:tcBorders>
          </w:tcPr>
          <w:p w:rsidR="00E2675C" w:rsidRDefault="00E2675C">
            <w:pPr>
              <w:rPr>
                <w:b/>
                <w:sz w:val="20"/>
              </w:rPr>
            </w:pPr>
          </w:p>
        </w:tc>
        <w:tc>
          <w:tcPr>
            <w:tcW w:w="1440" w:type="dxa"/>
            <w:tcBorders>
              <w:top w:val="single" w:sz="4" w:space="0" w:color="auto"/>
              <w:left w:val="single" w:sz="4" w:space="0" w:color="auto"/>
              <w:bottom w:val="single" w:sz="4" w:space="0" w:color="auto"/>
              <w:right w:val="single" w:sz="4" w:space="0" w:color="auto"/>
            </w:tcBorders>
          </w:tcPr>
          <w:p w:rsidR="00E2675C" w:rsidRDefault="00E2675C">
            <w:pPr>
              <w:rPr>
                <w:b/>
                <w:sz w:val="20"/>
              </w:rPr>
            </w:pPr>
          </w:p>
        </w:tc>
        <w:tc>
          <w:tcPr>
            <w:tcW w:w="2070" w:type="dxa"/>
            <w:tcBorders>
              <w:top w:val="single" w:sz="4" w:space="0" w:color="auto"/>
              <w:left w:val="single" w:sz="4" w:space="0" w:color="auto"/>
              <w:bottom w:val="single" w:sz="4" w:space="0" w:color="auto"/>
              <w:right w:val="single" w:sz="4" w:space="0" w:color="auto"/>
            </w:tcBorders>
          </w:tcPr>
          <w:p w:rsidR="00E2675C" w:rsidRDefault="00E2675C">
            <w:pPr>
              <w:rPr>
                <w:b/>
                <w:sz w:val="20"/>
              </w:rPr>
            </w:pPr>
          </w:p>
        </w:tc>
        <w:tc>
          <w:tcPr>
            <w:tcW w:w="2079" w:type="dxa"/>
            <w:tcBorders>
              <w:top w:val="single" w:sz="4" w:space="0" w:color="auto"/>
              <w:left w:val="single" w:sz="4" w:space="0" w:color="auto"/>
              <w:bottom w:val="single" w:sz="4" w:space="0" w:color="auto"/>
              <w:right w:val="single" w:sz="4" w:space="0" w:color="auto"/>
            </w:tcBorders>
          </w:tcPr>
          <w:p w:rsidR="00E2675C" w:rsidRDefault="00E2675C">
            <w:pPr>
              <w:rPr>
                <w:b/>
                <w:sz w:val="20"/>
              </w:rPr>
            </w:pPr>
          </w:p>
        </w:tc>
        <w:tc>
          <w:tcPr>
            <w:tcW w:w="1882" w:type="dxa"/>
            <w:tcBorders>
              <w:top w:val="single" w:sz="4" w:space="0" w:color="auto"/>
              <w:left w:val="single" w:sz="4" w:space="0" w:color="auto"/>
              <w:bottom w:val="single" w:sz="4" w:space="0" w:color="auto"/>
              <w:right w:val="single" w:sz="4" w:space="0" w:color="auto"/>
            </w:tcBorders>
          </w:tcPr>
          <w:p w:rsidR="00E2675C" w:rsidRDefault="00E2675C">
            <w:pPr>
              <w:rPr>
                <w:b/>
                <w:sz w:val="20"/>
              </w:rPr>
            </w:pPr>
          </w:p>
        </w:tc>
      </w:tr>
    </w:tbl>
    <w:p w:rsidR="00E2675C" w:rsidRDefault="00E2675C">
      <w:pPr>
        <w:spacing w:after="120"/>
        <w:rPr>
          <w:b/>
          <w:sz w:val="20"/>
        </w:rPr>
      </w:pPr>
    </w:p>
    <w:p w:rsidR="00E2675C" w:rsidRDefault="003E2E57">
      <w:pPr>
        <w:rPr>
          <w:sz w:val="20"/>
        </w:rPr>
      </w:pPr>
      <w:r>
        <w:rPr>
          <w:sz w:val="20"/>
        </w:rPr>
        <w:t xml:space="preserve">10.  Is an </w:t>
      </w:r>
      <w:proofErr w:type="gramStart"/>
      <w:r>
        <w:rPr>
          <w:sz w:val="20"/>
        </w:rPr>
        <w:t>emission  monitoring</w:t>
      </w:r>
      <w:proofErr w:type="gramEnd"/>
      <w:r>
        <w:rPr>
          <w:sz w:val="20"/>
        </w:rPr>
        <w:t xml:space="preserve"> and recording instrument attached to this emission point? </w:t>
      </w:r>
      <w:r w:rsidR="00B144FF">
        <w:rPr>
          <w:sz w:val="20"/>
        </w:rPr>
        <w:t xml:space="preserve">  </w:t>
      </w:r>
      <w:r>
        <w:rPr>
          <w:sz w:val="20"/>
        </w:rPr>
        <w:t>Yes _____</w:t>
      </w:r>
      <w:proofErr w:type="gramStart"/>
      <w:r>
        <w:rPr>
          <w:sz w:val="20"/>
        </w:rPr>
        <w:t>_  No</w:t>
      </w:r>
      <w:proofErr w:type="gramEnd"/>
      <w:r>
        <w:rPr>
          <w:sz w:val="20"/>
        </w:rPr>
        <w:t xml:space="preserve"> _______</w:t>
      </w:r>
    </w:p>
    <w:p w:rsidR="00E2675C" w:rsidRDefault="003E2E57" w:rsidP="00B144FF">
      <w:pPr>
        <w:tabs>
          <w:tab w:val="left" w:pos="360"/>
        </w:tabs>
        <w:rPr>
          <w:sz w:val="20"/>
        </w:rPr>
      </w:pPr>
      <w:r>
        <w:rPr>
          <w:sz w:val="20"/>
        </w:rPr>
        <w:tab/>
        <w:t>If yes, describe: ___________________________________________________________________________________________</w:t>
      </w:r>
      <w:r w:rsidR="00B144FF">
        <w:rPr>
          <w:sz w:val="20"/>
        </w:rPr>
        <w:t>___</w:t>
      </w:r>
    </w:p>
    <w:p w:rsidR="00E2675C" w:rsidRDefault="003E2E57" w:rsidP="00B144FF">
      <w:pPr>
        <w:tabs>
          <w:tab w:val="left" w:pos="450"/>
        </w:tabs>
        <w:spacing w:after="120"/>
        <w:ind w:left="360"/>
        <w:rPr>
          <w:sz w:val="20"/>
        </w:rPr>
      </w:pPr>
      <w:r>
        <w:rPr>
          <w:sz w:val="20"/>
        </w:rPr>
        <w:t>_________________________________________________________________________________________________________</w:t>
      </w:r>
      <w:r w:rsidR="00B144FF">
        <w:rPr>
          <w:sz w:val="20"/>
        </w:rPr>
        <w:t>__</w:t>
      </w:r>
    </w:p>
    <w:p w:rsidR="00E2675C" w:rsidRDefault="00E2675C">
      <w:pPr>
        <w:tabs>
          <w:tab w:val="left" w:pos="450"/>
        </w:tabs>
        <w:rPr>
          <w:sz w:val="20"/>
        </w:rPr>
      </w:pPr>
    </w:p>
    <w:p w:rsidR="00E2675C" w:rsidRDefault="003E2E57" w:rsidP="00B144FF">
      <w:pPr>
        <w:tabs>
          <w:tab w:val="left" w:pos="450"/>
        </w:tabs>
        <w:spacing w:after="120"/>
        <w:rPr>
          <w:sz w:val="20"/>
        </w:rPr>
      </w:pPr>
      <w:r>
        <w:rPr>
          <w:sz w:val="20"/>
        </w:rPr>
        <w:t>11.  Regulated and hazardous air pollutant emission data for this emission point: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18"/>
        <w:gridCol w:w="630"/>
        <w:gridCol w:w="630"/>
        <w:gridCol w:w="1260"/>
        <w:gridCol w:w="1260"/>
        <w:gridCol w:w="900"/>
        <w:gridCol w:w="900"/>
        <w:gridCol w:w="990"/>
        <w:gridCol w:w="2070"/>
      </w:tblGrid>
      <w:tr w:rsidR="00E2675C" w:rsidTr="003E2E57">
        <w:trPr>
          <w:trHeight w:val="280"/>
        </w:trPr>
        <w:tc>
          <w:tcPr>
            <w:tcW w:w="2718" w:type="dxa"/>
            <w:tcBorders>
              <w:bottom w:val="nil"/>
              <w:right w:val="single" w:sz="4" w:space="0" w:color="auto"/>
            </w:tcBorders>
            <w:shd w:val="pct20" w:color="auto" w:fill="auto"/>
            <w:vAlign w:val="center"/>
          </w:tcPr>
          <w:p w:rsidR="00E2675C" w:rsidRDefault="00E2675C">
            <w:pPr>
              <w:tabs>
                <w:tab w:val="left" w:pos="450"/>
              </w:tabs>
              <w:rPr>
                <w:b/>
                <w:sz w:val="20"/>
              </w:rPr>
            </w:pPr>
          </w:p>
        </w:tc>
        <w:tc>
          <w:tcPr>
            <w:tcW w:w="1260" w:type="dxa"/>
            <w:gridSpan w:val="2"/>
            <w:tcBorders>
              <w:top w:val="single" w:sz="4" w:space="0" w:color="auto"/>
              <w:left w:val="single" w:sz="4" w:space="0" w:color="auto"/>
              <w:bottom w:val="single" w:sz="4" w:space="0" w:color="auto"/>
              <w:right w:val="single" w:sz="4" w:space="0" w:color="auto"/>
            </w:tcBorders>
            <w:shd w:val="pct20" w:color="auto" w:fill="auto"/>
            <w:vAlign w:val="center"/>
          </w:tcPr>
          <w:p w:rsidR="00E2675C" w:rsidRPr="00B144FF" w:rsidRDefault="003E2E57" w:rsidP="00B144FF">
            <w:pPr>
              <w:tabs>
                <w:tab w:val="left" w:pos="450"/>
              </w:tabs>
              <w:jc w:val="center"/>
              <w:rPr>
                <w:b/>
                <w:sz w:val="20"/>
              </w:rPr>
            </w:pPr>
            <w:r w:rsidRPr="00B144FF">
              <w:rPr>
                <w:b/>
                <w:sz w:val="20"/>
              </w:rPr>
              <w:t>Check One</w:t>
            </w:r>
          </w:p>
        </w:tc>
        <w:tc>
          <w:tcPr>
            <w:tcW w:w="2520" w:type="dxa"/>
            <w:gridSpan w:val="2"/>
            <w:tcBorders>
              <w:top w:val="single" w:sz="4" w:space="0" w:color="auto"/>
              <w:left w:val="single" w:sz="4" w:space="0" w:color="auto"/>
              <w:bottom w:val="single" w:sz="4" w:space="0" w:color="auto"/>
              <w:right w:val="single" w:sz="4" w:space="0" w:color="auto"/>
            </w:tcBorders>
            <w:shd w:val="pct20" w:color="auto" w:fill="auto"/>
            <w:vAlign w:val="center"/>
          </w:tcPr>
          <w:p w:rsidR="00E2675C" w:rsidRPr="00B144FF" w:rsidRDefault="003E2E57" w:rsidP="00B144FF">
            <w:pPr>
              <w:tabs>
                <w:tab w:val="left" w:pos="450"/>
              </w:tabs>
              <w:ind w:left="-108" w:right="-108"/>
              <w:jc w:val="center"/>
              <w:rPr>
                <w:b/>
                <w:sz w:val="20"/>
              </w:rPr>
            </w:pPr>
            <w:r w:rsidRPr="00B144FF">
              <w:rPr>
                <w:b/>
                <w:sz w:val="20"/>
              </w:rPr>
              <w:t>Air Pollutant Concentration</w:t>
            </w:r>
          </w:p>
        </w:tc>
        <w:tc>
          <w:tcPr>
            <w:tcW w:w="2790" w:type="dxa"/>
            <w:gridSpan w:val="3"/>
            <w:tcBorders>
              <w:top w:val="single" w:sz="4" w:space="0" w:color="auto"/>
              <w:left w:val="single" w:sz="4" w:space="0" w:color="auto"/>
              <w:bottom w:val="single" w:sz="4" w:space="0" w:color="auto"/>
              <w:right w:val="single" w:sz="4" w:space="0" w:color="auto"/>
            </w:tcBorders>
            <w:shd w:val="pct20" w:color="auto" w:fill="auto"/>
            <w:vAlign w:val="center"/>
          </w:tcPr>
          <w:p w:rsidR="00E2675C" w:rsidRPr="00B144FF" w:rsidRDefault="003E2E57" w:rsidP="00B144FF">
            <w:pPr>
              <w:tabs>
                <w:tab w:val="left" w:pos="450"/>
              </w:tabs>
              <w:ind w:left="-108" w:right="-108"/>
              <w:jc w:val="center"/>
              <w:rPr>
                <w:b/>
                <w:sz w:val="20"/>
              </w:rPr>
            </w:pPr>
            <w:r w:rsidRPr="00B144FF">
              <w:rPr>
                <w:b/>
                <w:sz w:val="20"/>
              </w:rPr>
              <w:t>Potential Mass Emission Rates</w:t>
            </w:r>
          </w:p>
        </w:tc>
        <w:tc>
          <w:tcPr>
            <w:tcW w:w="2070" w:type="dxa"/>
            <w:tcBorders>
              <w:left w:val="single" w:sz="4" w:space="0" w:color="auto"/>
              <w:bottom w:val="nil"/>
            </w:tcBorders>
            <w:shd w:val="pct20" w:color="auto" w:fill="auto"/>
            <w:vAlign w:val="center"/>
          </w:tcPr>
          <w:p w:rsidR="00E2675C" w:rsidRPr="00B144FF" w:rsidRDefault="003E2E57" w:rsidP="00B144FF">
            <w:pPr>
              <w:tabs>
                <w:tab w:val="left" w:pos="450"/>
                <w:tab w:val="left" w:pos="1962"/>
              </w:tabs>
              <w:ind w:left="-108" w:right="-108"/>
              <w:jc w:val="center"/>
              <w:rPr>
                <w:b/>
                <w:sz w:val="20"/>
              </w:rPr>
            </w:pPr>
            <w:r w:rsidRPr="00B144FF">
              <w:rPr>
                <w:b/>
                <w:sz w:val="20"/>
              </w:rPr>
              <w:t>Method of Estimating</w:t>
            </w:r>
          </w:p>
        </w:tc>
      </w:tr>
      <w:tr w:rsidR="00E2675C" w:rsidTr="003E2E57">
        <w:trPr>
          <w:trHeight w:val="289"/>
        </w:trPr>
        <w:tc>
          <w:tcPr>
            <w:tcW w:w="2718" w:type="dxa"/>
            <w:tcBorders>
              <w:top w:val="nil"/>
              <w:right w:val="single" w:sz="4" w:space="0" w:color="auto"/>
            </w:tcBorders>
            <w:shd w:val="pct20" w:color="auto" w:fill="auto"/>
            <w:vAlign w:val="center"/>
          </w:tcPr>
          <w:p w:rsidR="00E2675C" w:rsidRDefault="003E2E57">
            <w:pPr>
              <w:tabs>
                <w:tab w:val="left" w:pos="450"/>
              </w:tabs>
              <w:rPr>
                <w:b/>
                <w:sz w:val="20"/>
              </w:rPr>
            </w:pPr>
            <w:r>
              <w:rPr>
                <w:b/>
                <w:sz w:val="20"/>
              </w:rPr>
              <w:t>Type of Pollutant Emitted</w:t>
            </w:r>
          </w:p>
        </w:tc>
        <w:tc>
          <w:tcPr>
            <w:tcW w:w="630" w:type="dxa"/>
            <w:tcBorders>
              <w:top w:val="single" w:sz="4" w:space="0" w:color="auto"/>
              <w:left w:val="single" w:sz="4" w:space="0" w:color="auto"/>
              <w:bottom w:val="single" w:sz="4" w:space="0" w:color="auto"/>
              <w:right w:val="single" w:sz="4" w:space="0" w:color="auto"/>
            </w:tcBorders>
            <w:shd w:val="pct20" w:color="auto" w:fill="auto"/>
            <w:vAlign w:val="center"/>
          </w:tcPr>
          <w:p w:rsidR="00E2675C" w:rsidRPr="00B144FF" w:rsidRDefault="003E2E57">
            <w:pPr>
              <w:tabs>
                <w:tab w:val="left" w:pos="450"/>
              </w:tabs>
              <w:jc w:val="center"/>
              <w:rPr>
                <w:b/>
                <w:sz w:val="20"/>
              </w:rPr>
            </w:pPr>
            <w:r w:rsidRPr="00B144FF">
              <w:rPr>
                <w:b/>
                <w:sz w:val="20"/>
              </w:rPr>
              <w:t>Yes</w:t>
            </w:r>
          </w:p>
        </w:tc>
        <w:tc>
          <w:tcPr>
            <w:tcW w:w="630" w:type="dxa"/>
            <w:tcBorders>
              <w:top w:val="single" w:sz="4" w:space="0" w:color="auto"/>
              <w:left w:val="single" w:sz="4" w:space="0" w:color="auto"/>
              <w:bottom w:val="single" w:sz="4" w:space="0" w:color="auto"/>
              <w:right w:val="single" w:sz="4" w:space="0" w:color="auto"/>
            </w:tcBorders>
            <w:shd w:val="pct20" w:color="auto" w:fill="auto"/>
            <w:vAlign w:val="center"/>
          </w:tcPr>
          <w:p w:rsidR="00E2675C" w:rsidRPr="00B144FF" w:rsidRDefault="003E2E57">
            <w:pPr>
              <w:tabs>
                <w:tab w:val="left" w:pos="450"/>
              </w:tabs>
              <w:jc w:val="center"/>
              <w:rPr>
                <w:b/>
                <w:sz w:val="20"/>
              </w:rPr>
            </w:pPr>
            <w:r w:rsidRPr="00B144FF">
              <w:rPr>
                <w:b/>
                <w:sz w:val="20"/>
              </w:rPr>
              <w:t>No</w:t>
            </w:r>
          </w:p>
        </w:tc>
        <w:tc>
          <w:tcPr>
            <w:tcW w:w="1260" w:type="dxa"/>
            <w:tcBorders>
              <w:top w:val="single" w:sz="4" w:space="0" w:color="auto"/>
              <w:left w:val="single" w:sz="4" w:space="0" w:color="auto"/>
              <w:bottom w:val="single" w:sz="4" w:space="0" w:color="auto"/>
              <w:right w:val="single" w:sz="4" w:space="0" w:color="auto"/>
            </w:tcBorders>
            <w:shd w:val="pct20" w:color="auto" w:fill="auto"/>
            <w:vAlign w:val="center"/>
          </w:tcPr>
          <w:p w:rsidR="00E2675C" w:rsidRPr="00B144FF" w:rsidRDefault="003E2E57">
            <w:pPr>
              <w:tabs>
                <w:tab w:val="left" w:pos="162"/>
                <w:tab w:val="left" w:pos="1512"/>
              </w:tabs>
              <w:jc w:val="center"/>
              <w:rPr>
                <w:b/>
                <w:sz w:val="20"/>
              </w:rPr>
            </w:pPr>
            <w:r w:rsidRPr="00B144FF">
              <w:rPr>
                <w:b/>
                <w:sz w:val="20"/>
              </w:rPr>
              <w:t>Quantity</w:t>
            </w:r>
          </w:p>
        </w:tc>
        <w:tc>
          <w:tcPr>
            <w:tcW w:w="1260" w:type="dxa"/>
            <w:tcBorders>
              <w:top w:val="single" w:sz="4" w:space="0" w:color="auto"/>
              <w:left w:val="single" w:sz="4" w:space="0" w:color="auto"/>
              <w:bottom w:val="single" w:sz="4" w:space="0" w:color="auto"/>
              <w:right w:val="single" w:sz="4" w:space="0" w:color="auto"/>
            </w:tcBorders>
            <w:shd w:val="pct20" w:color="auto" w:fill="auto"/>
            <w:vAlign w:val="center"/>
          </w:tcPr>
          <w:p w:rsidR="00E2675C" w:rsidRPr="00B144FF" w:rsidRDefault="003E2E57">
            <w:pPr>
              <w:tabs>
                <w:tab w:val="left" w:pos="162"/>
                <w:tab w:val="left" w:pos="1512"/>
              </w:tabs>
              <w:jc w:val="center"/>
              <w:rPr>
                <w:b/>
                <w:sz w:val="20"/>
              </w:rPr>
            </w:pPr>
            <w:r w:rsidRPr="00B144FF">
              <w:rPr>
                <w:b/>
                <w:sz w:val="20"/>
              </w:rPr>
              <w:t>Units</w:t>
            </w:r>
          </w:p>
        </w:tc>
        <w:tc>
          <w:tcPr>
            <w:tcW w:w="900" w:type="dxa"/>
            <w:tcBorders>
              <w:top w:val="single" w:sz="4" w:space="0" w:color="auto"/>
              <w:left w:val="single" w:sz="4" w:space="0" w:color="auto"/>
              <w:bottom w:val="single" w:sz="4" w:space="0" w:color="auto"/>
              <w:right w:val="single" w:sz="4" w:space="0" w:color="auto"/>
            </w:tcBorders>
            <w:shd w:val="pct20" w:color="auto" w:fill="auto"/>
            <w:vAlign w:val="center"/>
          </w:tcPr>
          <w:p w:rsidR="00E2675C" w:rsidRPr="00B144FF" w:rsidRDefault="003E2E57">
            <w:pPr>
              <w:tabs>
                <w:tab w:val="left" w:pos="450"/>
              </w:tabs>
              <w:jc w:val="center"/>
              <w:rPr>
                <w:b/>
                <w:sz w:val="20"/>
              </w:rPr>
            </w:pPr>
            <w:proofErr w:type="spellStart"/>
            <w:r w:rsidRPr="00B144FF">
              <w:rPr>
                <w:b/>
                <w:sz w:val="20"/>
              </w:rPr>
              <w:t>Lbs</w:t>
            </w:r>
            <w:proofErr w:type="spellEnd"/>
            <w:r w:rsidRPr="00B144FF">
              <w:rPr>
                <w:b/>
                <w:sz w:val="20"/>
              </w:rPr>
              <w:t>/</w:t>
            </w:r>
            <w:proofErr w:type="spellStart"/>
            <w:r w:rsidRPr="00B144FF">
              <w:rPr>
                <w:b/>
                <w:sz w:val="20"/>
              </w:rPr>
              <w:t>Hr</w:t>
            </w:r>
            <w:proofErr w:type="spellEnd"/>
            <w:r w:rsidRPr="00B144FF">
              <w:rPr>
                <w:b/>
                <w:sz w:val="20"/>
              </w:rPr>
              <w:t xml:space="preserve"> </w:t>
            </w:r>
          </w:p>
        </w:tc>
        <w:tc>
          <w:tcPr>
            <w:tcW w:w="900" w:type="dxa"/>
            <w:tcBorders>
              <w:top w:val="single" w:sz="4" w:space="0" w:color="auto"/>
              <w:left w:val="single" w:sz="4" w:space="0" w:color="auto"/>
              <w:bottom w:val="single" w:sz="4" w:space="0" w:color="auto"/>
              <w:right w:val="single" w:sz="4" w:space="0" w:color="auto"/>
            </w:tcBorders>
            <w:shd w:val="pct20" w:color="auto" w:fill="auto"/>
            <w:vAlign w:val="center"/>
          </w:tcPr>
          <w:p w:rsidR="00E2675C" w:rsidRPr="00B144FF" w:rsidRDefault="003E2E57">
            <w:pPr>
              <w:tabs>
                <w:tab w:val="left" w:pos="450"/>
              </w:tabs>
              <w:jc w:val="center"/>
              <w:rPr>
                <w:b/>
                <w:sz w:val="20"/>
              </w:rPr>
            </w:pPr>
            <w:proofErr w:type="spellStart"/>
            <w:r w:rsidRPr="00B144FF">
              <w:rPr>
                <w:b/>
                <w:sz w:val="20"/>
              </w:rPr>
              <w:t>Lb</w:t>
            </w:r>
            <w:proofErr w:type="spellEnd"/>
            <w:r w:rsidRPr="00B144FF">
              <w:rPr>
                <w:b/>
                <w:sz w:val="20"/>
              </w:rPr>
              <w:t>/Day</w:t>
            </w:r>
          </w:p>
        </w:tc>
        <w:tc>
          <w:tcPr>
            <w:tcW w:w="990" w:type="dxa"/>
            <w:tcBorders>
              <w:top w:val="single" w:sz="4" w:space="0" w:color="auto"/>
              <w:left w:val="single" w:sz="4" w:space="0" w:color="auto"/>
              <w:bottom w:val="single" w:sz="4" w:space="0" w:color="auto"/>
              <w:right w:val="single" w:sz="4" w:space="0" w:color="auto"/>
            </w:tcBorders>
            <w:shd w:val="pct20" w:color="auto" w:fill="auto"/>
            <w:vAlign w:val="center"/>
          </w:tcPr>
          <w:p w:rsidR="00E2675C" w:rsidRPr="00B144FF" w:rsidRDefault="003E2E57">
            <w:pPr>
              <w:tabs>
                <w:tab w:val="left" w:pos="450"/>
              </w:tabs>
              <w:jc w:val="center"/>
              <w:rPr>
                <w:b/>
                <w:sz w:val="20"/>
              </w:rPr>
            </w:pPr>
            <w:proofErr w:type="spellStart"/>
            <w:r w:rsidRPr="00B144FF">
              <w:rPr>
                <w:b/>
                <w:sz w:val="20"/>
              </w:rPr>
              <w:t>Lb</w:t>
            </w:r>
            <w:proofErr w:type="spellEnd"/>
            <w:r w:rsidRPr="00B144FF">
              <w:rPr>
                <w:b/>
                <w:sz w:val="20"/>
              </w:rPr>
              <w:t>/</w:t>
            </w:r>
            <w:proofErr w:type="spellStart"/>
            <w:r w:rsidRPr="00B144FF">
              <w:rPr>
                <w:b/>
                <w:sz w:val="20"/>
              </w:rPr>
              <w:t>Yr</w:t>
            </w:r>
            <w:proofErr w:type="spellEnd"/>
          </w:p>
        </w:tc>
        <w:tc>
          <w:tcPr>
            <w:tcW w:w="2070" w:type="dxa"/>
            <w:tcBorders>
              <w:top w:val="nil"/>
              <w:left w:val="single" w:sz="4" w:space="0" w:color="auto"/>
            </w:tcBorders>
            <w:shd w:val="pct20" w:color="auto" w:fill="auto"/>
            <w:vAlign w:val="center"/>
          </w:tcPr>
          <w:p w:rsidR="00E2675C" w:rsidRPr="00B144FF" w:rsidRDefault="003E2E57">
            <w:pPr>
              <w:tabs>
                <w:tab w:val="left" w:pos="450"/>
              </w:tabs>
              <w:jc w:val="center"/>
              <w:rPr>
                <w:b/>
                <w:sz w:val="20"/>
              </w:rPr>
            </w:pPr>
            <w:r w:rsidRPr="00B144FF">
              <w:rPr>
                <w:b/>
                <w:sz w:val="20"/>
              </w:rPr>
              <w:t>Emissions*</w:t>
            </w:r>
          </w:p>
        </w:tc>
      </w:tr>
      <w:tr w:rsidR="00E2675C" w:rsidTr="003E2E57">
        <w:trPr>
          <w:trHeight w:val="316"/>
        </w:trPr>
        <w:tc>
          <w:tcPr>
            <w:tcW w:w="2718" w:type="dxa"/>
            <w:vAlign w:val="center"/>
          </w:tcPr>
          <w:p w:rsidR="00E2675C" w:rsidRDefault="003E2E57" w:rsidP="00B144FF">
            <w:pPr>
              <w:tabs>
                <w:tab w:val="left" w:pos="450"/>
              </w:tabs>
              <w:rPr>
                <w:b/>
                <w:sz w:val="20"/>
              </w:rPr>
            </w:pPr>
            <w:r>
              <w:rPr>
                <w:b/>
                <w:sz w:val="20"/>
              </w:rPr>
              <w:t>Particulate</w:t>
            </w:r>
          </w:p>
        </w:tc>
        <w:tc>
          <w:tcPr>
            <w:tcW w:w="630" w:type="dxa"/>
            <w:tcBorders>
              <w:top w:val="single" w:sz="4" w:space="0" w:color="auto"/>
            </w:tcBorders>
            <w:vAlign w:val="center"/>
          </w:tcPr>
          <w:p w:rsidR="00E2675C" w:rsidRDefault="00E2675C" w:rsidP="00B144FF">
            <w:pPr>
              <w:tabs>
                <w:tab w:val="left" w:pos="450"/>
              </w:tabs>
              <w:rPr>
                <w:b/>
                <w:sz w:val="20"/>
              </w:rPr>
            </w:pPr>
          </w:p>
        </w:tc>
        <w:tc>
          <w:tcPr>
            <w:tcW w:w="630" w:type="dxa"/>
            <w:tcBorders>
              <w:top w:val="single" w:sz="4" w:space="0" w:color="auto"/>
            </w:tcBorders>
            <w:vAlign w:val="center"/>
          </w:tcPr>
          <w:p w:rsidR="00E2675C" w:rsidRDefault="00E2675C" w:rsidP="00B144FF">
            <w:pPr>
              <w:tabs>
                <w:tab w:val="left" w:pos="450"/>
              </w:tabs>
              <w:rPr>
                <w:b/>
                <w:sz w:val="20"/>
              </w:rPr>
            </w:pPr>
          </w:p>
        </w:tc>
        <w:tc>
          <w:tcPr>
            <w:tcW w:w="1260" w:type="dxa"/>
            <w:tcBorders>
              <w:top w:val="single" w:sz="4" w:space="0" w:color="auto"/>
            </w:tcBorders>
            <w:vAlign w:val="center"/>
          </w:tcPr>
          <w:p w:rsidR="00E2675C" w:rsidRDefault="00E2675C" w:rsidP="00B144FF">
            <w:pPr>
              <w:tabs>
                <w:tab w:val="left" w:pos="450"/>
              </w:tabs>
              <w:rPr>
                <w:b/>
                <w:sz w:val="20"/>
              </w:rPr>
            </w:pPr>
          </w:p>
        </w:tc>
        <w:tc>
          <w:tcPr>
            <w:tcW w:w="1260" w:type="dxa"/>
            <w:tcBorders>
              <w:top w:val="single" w:sz="4" w:space="0" w:color="auto"/>
            </w:tcBorders>
            <w:vAlign w:val="center"/>
          </w:tcPr>
          <w:p w:rsidR="00E2675C" w:rsidRDefault="00E2675C" w:rsidP="00B144FF">
            <w:pPr>
              <w:tabs>
                <w:tab w:val="left" w:pos="450"/>
              </w:tabs>
              <w:rPr>
                <w:b/>
                <w:sz w:val="20"/>
              </w:rPr>
            </w:pPr>
          </w:p>
        </w:tc>
        <w:tc>
          <w:tcPr>
            <w:tcW w:w="900" w:type="dxa"/>
            <w:tcBorders>
              <w:top w:val="single" w:sz="4" w:space="0" w:color="auto"/>
            </w:tcBorders>
            <w:vAlign w:val="center"/>
          </w:tcPr>
          <w:p w:rsidR="00E2675C" w:rsidRDefault="00E2675C" w:rsidP="00B144FF">
            <w:pPr>
              <w:tabs>
                <w:tab w:val="left" w:pos="450"/>
              </w:tabs>
              <w:rPr>
                <w:b/>
                <w:sz w:val="20"/>
              </w:rPr>
            </w:pPr>
          </w:p>
        </w:tc>
        <w:tc>
          <w:tcPr>
            <w:tcW w:w="900" w:type="dxa"/>
            <w:tcBorders>
              <w:top w:val="single" w:sz="4" w:space="0" w:color="auto"/>
            </w:tcBorders>
            <w:vAlign w:val="center"/>
          </w:tcPr>
          <w:p w:rsidR="00E2675C" w:rsidRDefault="00E2675C" w:rsidP="00B144FF">
            <w:pPr>
              <w:tabs>
                <w:tab w:val="left" w:pos="450"/>
              </w:tabs>
              <w:rPr>
                <w:b/>
                <w:sz w:val="20"/>
              </w:rPr>
            </w:pPr>
          </w:p>
        </w:tc>
        <w:tc>
          <w:tcPr>
            <w:tcW w:w="990" w:type="dxa"/>
            <w:tcBorders>
              <w:top w:val="single" w:sz="4" w:space="0" w:color="auto"/>
            </w:tcBorders>
            <w:vAlign w:val="center"/>
          </w:tcPr>
          <w:p w:rsidR="00E2675C" w:rsidRDefault="00E2675C" w:rsidP="00B144FF">
            <w:pPr>
              <w:tabs>
                <w:tab w:val="left" w:pos="450"/>
              </w:tabs>
              <w:rPr>
                <w:b/>
                <w:sz w:val="20"/>
              </w:rPr>
            </w:pPr>
          </w:p>
        </w:tc>
        <w:tc>
          <w:tcPr>
            <w:tcW w:w="2070" w:type="dxa"/>
            <w:vAlign w:val="center"/>
          </w:tcPr>
          <w:p w:rsidR="00E2675C" w:rsidRDefault="00E2675C" w:rsidP="00B144FF">
            <w:pPr>
              <w:tabs>
                <w:tab w:val="left" w:pos="450"/>
              </w:tabs>
              <w:rPr>
                <w:b/>
                <w:sz w:val="20"/>
              </w:rPr>
            </w:pPr>
          </w:p>
        </w:tc>
      </w:tr>
      <w:tr w:rsidR="00E2675C" w:rsidTr="00B144FF">
        <w:trPr>
          <w:trHeight w:val="343"/>
        </w:trPr>
        <w:tc>
          <w:tcPr>
            <w:tcW w:w="2718" w:type="dxa"/>
            <w:vAlign w:val="center"/>
          </w:tcPr>
          <w:p w:rsidR="00E2675C" w:rsidRDefault="003E2E57" w:rsidP="00B144FF">
            <w:pPr>
              <w:tabs>
                <w:tab w:val="left" w:pos="450"/>
              </w:tabs>
              <w:rPr>
                <w:b/>
                <w:sz w:val="20"/>
              </w:rPr>
            </w:pPr>
            <w:r>
              <w:rPr>
                <w:b/>
                <w:sz w:val="20"/>
              </w:rPr>
              <w:t>Sulfur Dioxide</w:t>
            </w:r>
          </w:p>
        </w:tc>
        <w:tc>
          <w:tcPr>
            <w:tcW w:w="630" w:type="dxa"/>
            <w:vAlign w:val="center"/>
          </w:tcPr>
          <w:p w:rsidR="00E2675C" w:rsidRDefault="00E2675C" w:rsidP="00B144FF">
            <w:pPr>
              <w:tabs>
                <w:tab w:val="left" w:pos="450"/>
              </w:tabs>
              <w:rPr>
                <w:b/>
                <w:sz w:val="20"/>
              </w:rPr>
            </w:pPr>
          </w:p>
        </w:tc>
        <w:tc>
          <w:tcPr>
            <w:tcW w:w="630" w:type="dxa"/>
            <w:vAlign w:val="center"/>
          </w:tcPr>
          <w:p w:rsidR="00E2675C" w:rsidRDefault="00E2675C" w:rsidP="00B144FF">
            <w:pPr>
              <w:tabs>
                <w:tab w:val="left" w:pos="450"/>
              </w:tabs>
              <w:rPr>
                <w:b/>
                <w:sz w:val="20"/>
              </w:rPr>
            </w:pPr>
          </w:p>
        </w:tc>
        <w:tc>
          <w:tcPr>
            <w:tcW w:w="1260" w:type="dxa"/>
            <w:vAlign w:val="center"/>
          </w:tcPr>
          <w:p w:rsidR="00E2675C" w:rsidRDefault="00E2675C" w:rsidP="00B144FF">
            <w:pPr>
              <w:tabs>
                <w:tab w:val="left" w:pos="450"/>
              </w:tabs>
              <w:rPr>
                <w:b/>
                <w:sz w:val="20"/>
              </w:rPr>
            </w:pPr>
          </w:p>
        </w:tc>
        <w:tc>
          <w:tcPr>
            <w:tcW w:w="1260" w:type="dxa"/>
            <w:vAlign w:val="center"/>
          </w:tcPr>
          <w:p w:rsidR="00E2675C" w:rsidRDefault="00E2675C" w:rsidP="00B144FF">
            <w:pPr>
              <w:tabs>
                <w:tab w:val="left" w:pos="450"/>
              </w:tabs>
              <w:rPr>
                <w:b/>
                <w:sz w:val="20"/>
              </w:rPr>
            </w:pPr>
          </w:p>
        </w:tc>
        <w:tc>
          <w:tcPr>
            <w:tcW w:w="900" w:type="dxa"/>
            <w:vAlign w:val="center"/>
          </w:tcPr>
          <w:p w:rsidR="00E2675C" w:rsidRDefault="00E2675C" w:rsidP="00B144FF">
            <w:pPr>
              <w:tabs>
                <w:tab w:val="left" w:pos="450"/>
              </w:tabs>
              <w:rPr>
                <w:b/>
                <w:sz w:val="20"/>
              </w:rPr>
            </w:pPr>
          </w:p>
        </w:tc>
        <w:tc>
          <w:tcPr>
            <w:tcW w:w="900" w:type="dxa"/>
            <w:vAlign w:val="center"/>
          </w:tcPr>
          <w:p w:rsidR="00E2675C" w:rsidRDefault="00E2675C" w:rsidP="00B144FF">
            <w:pPr>
              <w:tabs>
                <w:tab w:val="left" w:pos="450"/>
              </w:tabs>
              <w:rPr>
                <w:b/>
                <w:sz w:val="20"/>
              </w:rPr>
            </w:pPr>
          </w:p>
        </w:tc>
        <w:tc>
          <w:tcPr>
            <w:tcW w:w="990" w:type="dxa"/>
            <w:vAlign w:val="center"/>
          </w:tcPr>
          <w:p w:rsidR="00E2675C" w:rsidRDefault="00E2675C" w:rsidP="00B144FF">
            <w:pPr>
              <w:tabs>
                <w:tab w:val="left" w:pos="450"/>
              </w:tabs>
              <w:rPr>
                <w:b/>
                <w:sz w:val="20"/>
              </w:rPr>
            </w:pPr>
          </w:p>
        </w:tc>
        <w:tc>
          <w:tcPr>
            <w:tcW w:w="2070" w:type="dxa"/>
            <w:vAlign w:val="center"/>
          </w:tcPr>
          <w:p w:rsidR="00E2675C" w:rsidRDefault="00E2675C" w:rsidP="00B144FF">
            <w:pPr>
              <w:tabs>
                <w:tab w:val="left" w:pos="450"/>
              </w:tabs>
              <w:rPr>
                <w:b/>
                <w:sz w:val="20"/>
              </w:rPr>
            </w:pPr>
          </w:p>
        </w:tc>
      </w:tr>
      <w:tr w:rsidR="00E2675C" w:rsidTr="00B144FF">
        <w:trPr>
          <w:trHeight w:val="343"/>
        </w:trPr>
        <w:tc>
          <w:tcPr>
            <w:tcW w:w="2718" w:type="dxa"/>
            <w:vAlign w:val="center"/>
          </w:tcPr>
          <w:p w:rsidR="00E2675C" w:rsidRDefault="003E2E57" w:rsidP="00B144FF">
            <w:pPr>
              <w:tabs>
                <w:tab w:val="left" w:pos="450"/>
              </w:tabs>
              <w:rPr>
                <w:b/>
                <w:sz w:val="20"/>
              </w:rPr>
            </w:pPr>
            <w:r>
              <w:rPr>
                <w:b/>
                <w:sz w:val="20"/>
              </w:rPr>
              <w:t>Nitrogen Dioxide</w:t>
            </w:r>
          </w:p>
        </w:tc>
        <w:tc>
          <w:tcPr>
            <w:tcW w:w="630" w:type="dxa"/>
            <w:vAlign w:val="center"/>
          </w:tcPr>
          <w:p w:rsidR="00E2675C" w:rsidRDefault="00E2675C" w:rsidP="00B144FF">
            <w:pPr>
              <w:tabs>
                <w:tab w:val="left" w:pos="450"/>
              </w:tabs>
              <w:rPr>
                <w:b/>
                <w:sz w:val="20"/>
              </w:rPr>
            </w:pPr>
          </w:p>
        </w:tc>
        <w:tc>
          <w:tcPr>
            <w:tcW w:w="630" w:type="dxa"/>
            <w:vAlign w:val="center"/>
          </w:tcPr>
          <w:p w:rsidR="00E2675C" w:rsidRDefault="00E2675C" w:rsidP="00B144FF">
            <w:pPr>
              <w:tabs>
                <w:tab w:val="left" w:pos="450"/>
              </w:tabs>
              <w:rPr>
                <w:b/>
                <w:sz w:val="20"/>
              </w:rPr>
            </w:pPr>
          </w:p>
        </w:tc>
        <w:tc>
          <w:tcPr>
            <w:tcW w:w="1260" w:type="dxa"/>
            <w:vAlign w:val="center"/>
          </w:tcPr>
          <w:p w:rsidR="00E2675C" w:rsidRDefault="00E2675C" w:rsidP="00B144FF">
            <w:pPr>
              <w:tabs>
                <w:tab w:val="left" w:pos="450"/>
              </w:tabs>
              <w:rPr>
                <w:b/>
                <w:sz w:val="20"/>
              </w:rPr>
            </w:pPr>
          </w:p>
        </w:tc>
        <w:tc>
          <w:tcPr>
            <w:tcW w:w="1260" w:type="dxa"/>
            <w:vAlign w:val="center"/>
          </w:tcPr>
          <w:p w:rsidR="00E2675C" w:rsidRDefault="00E2675C" w:rsidP="00B144FF">
            <w:pPr>
              <w:tabs>
                <w:tab w:val="left" w:pos="450"/>
              </w:tabs>
              <w:rPr>
                <w:b/>
                <w:sz w:val="20"/>
              </w:rPr>
            </w:pPr>
          </w:p>
        </w:tc>
        <w:tc>
          <w:tcPr>
            <w:tcW w:w="900" w:type="dxa"/>
            <w:vAlign w:val="center"/>
          </w:tcPr>
          <w:p w:rsidR="00E2675C" w:rsidRDefault="00E2675C" w:rsidP="00B144FF">
            <w:pPr>
              <w:tabs>
                <w:tab w:val="left" w:pos="450"/>
              </w:tabs>
              <w:rPr>
                <w:b/>
                <w:sz w:val="20"/>
              </w:rPr>
            </w:pPr>
          </w:p>
        </w:tc>
        <w:tc>
          <w:tcPr>
            <w:tcW w:w="900" w:type="dxa"/>
            <w:vAlign w:val="center"/>
          </w:tcPr>
          <w:p w:rsidR="00E2675C" w:rsidRDefault="00E2675C" w:rsidP="00B144FF">
            <w:pPr>
              <w:tabs>
                <w:tab w:val="left" w:pos="450"/>
              </w:tabs>
              <w:rPr>
                <w:b/>
                <w:sz w:val="20"/>
              </w:rPr>
            </w:pPr>
          </w:p>
        </w:tc>
        <w:tc>
          <w:tcPr>
            <w:tcW w:w="990" w:type="dxa"/>
            <w:vAlign w:val="center"/>
          </w:tcPr>
          <w:p w:rsidR="00E2675C" w:rsidRDefault="00E2675C" w:rsidP="00B144FF">
            <w:pPr>
              <w:tabs>
                <w:tab w:val="left" w:pos="450"/>
              </w:tabs>
              <w:rPr>
                <w:b/>
                <w:sz w:val="20"/>
              </w:rPr>
            </w:pPr>
          </w:p>
        </w:tc>
        <w:tc>
          <w:tcPr>
            <w:tcW w:w="2070" w:type="dxa"/>
            <w:vAlign w:val="center"/>
          </w:tcPr>
          <w:p w:rsidR="00E2675C" w:rsidRDefault="00E2675C" w:rsidP="00B144FF">
            <w:pPr>
              <w:tabs>
                <w:tab w:val="left" w:pos="450"/>
              </w:tabs>
              <w:rPr>
                <w:b/>
                <w:sz w:val="20"/>
              </w:rPr>
            </w:pPr>
          </w:p>
        </w:tc>
      </w:tr>
      <w:tr w:rsidR="00E2675C" w:rsidTr="00B144FF">
        <w:trPr>
          <w:trHeight w:val="343"/>
        </w:trPr>
        <w:tc>
          <w:tcPr>
            <w:tcW w:w="2718" w:type="dxa"/>
            <w:vAlign w:val="center"/>
          </w:tcPr>
          <w:p w:rsidR="00E2675C" w:rsidRDefault="003E2E57" w:rsidP="00B144FF">
            <w:pPr>
              <w:tabs>
                <w:tab w:val="left" w:pos="450"/>
              </w:tabs>
              <w:rPr>
                <w:b/>
                <w:sz w:val="20"/>
              </w:rPr>
            </w:pPr>
            <w:r>
              <w:rPr>
                <w:b/>
                <w:sz w:val="20"/>
              </w:rPr>
              <w:t>Carbon Monoxide</w:t>
            </w:r>
          </w:p>
        </w:tc>
        <w:tc>
          <w:tcPr>
            <w:tcW w:w="630" w:type="dxa"/>
            <w:vAlign w:val="center"/>
          </w:tcPr>
          <w:p w:rsidR="00E2675C" w:rsidRDefault="00E2675C" w:rsidP="00B144FF">
            <w:pPr>
              <w:tabs>
                <w:tab w:val="left" w:pos="450"/>
              </w:tabs>
              <w:rPr>
                <w:b/>
                <w:sz w:val="20"/>
              </w:rPr>
            </w:pPr>
          </w:p>
        </w:tc>
        <w:tc>
          <w:tcPr>
            <w:tcW w:w="630" w:type="dxa"/>
            <w:vAlign w:val="center"/>
          </w:tcPr>
          <w:p w:rsidR="00E2675C" w:rsidRDefault="00E2675C" w:rsidP="00B144FF">
            <w:pPr>
              <w:tabs>
                <w:tab w:val="left" w:pos="450"/>
              </w:tabs>
              <w:rPr>
                <w:b/>
                <w:sz w:val="20"/>
              </w:rPr>
            </w:pPr>
          </w:p>
        </w:tc>
        <w:tc>
          <w:tcPr>
            <w:tcW w:w="1260" w:type="dxa"/>
            <w:vAlign w:val="center"/>
          </w:tcPr>
          <w:p w:rsidR="00E2675C" w:rsidRDefault="00E2675C" w:rsidP="00B144FF">
            <w:pPr>
              <w:tabs>
                <w:tab w:val="left" w:pos="450"/>
              </w:tabs>
              <w:rPr>
                <w:b/>
                <w:sz w:val="20"/>
              </w:rPr>
            </w:pPr>
          </w:p>
        </w:tc>
        <w:tc>
          <w:tcPr>
            <w:tcW w:w="1260" w:type="dxa"/>
            <w:vAlign w:val="center"/>
          </w:tcPr>
          <w:p w:rsidR="00E2675C" w:rsidRDefault="00E2675C" w:rsidP="00B144FF">
            <w:pPr>
              <w:tabs>
                <w:tab w:val="left" w:pos="450"/>
              </w:tabs>
              <w:rPr>
                <w:b/>
                <w:sz w:val="20"/>
              </w:rPr>
            </w:pPr>
          </w:p>
        </w:tc>
        <w:tc>
          <w:tcPr>
            <w:tcW w:w="900" w:type="dxa"/>
            <w:vAlign w:val="center"/>
          </w:tcPr>
          <w:p w:rsidR="00E2675C" w:rsidRDefault="00E2675C" w:rsidP="00B144FF">
            <w:pPr>
              <w:tabs>
                <w:tab w:val="left" w:pos="450"/>
              </w:tabs>
              <w:rPr>
                <w:b/>
                <w:sz w:val="20"/>
              </w:rPr>
            </w:pPr>
          </w:p>
        </w:tc>
        <w:tc>
          <w:tcPr>
            <w:tcW w:w="900" w:type="dxa"/>
            <w:vAlign w:val="center"/>
          </w:tcPr>
          <w:p w:rsidR="00E2675C" w:rsidRDefault="00E2675C" w:rsidP="00B144FF">
            <w:pPr>
              <w:tabs>
                <w:tab w:val="left" w:pos="450"/>
              </w:tabs>
              <w:rPr>
                <w:b/>
                <w:sz w:val="20"/>
              </w:rPr>
            </w:pPr>
          </w:p>
        </w:tc>
        <w:tc>
          <w:tcPr>
            <w:tcW w:w="990" w:type="dxa"/>
            <w:vAlign w:val="center"/>
          </w:tcPr>
          <w:p w:rsidR="00E2675C" w:rsidRDefault="00E2675C" w:rsidP="00B144FF">
            <w:pPr>
              <w:tabs>
                <w:tab w:val="left" w:pos="450"/>
              </w:tabs>
              <w:rPr>
                <w:b/>
                <w:sz w:val="20"/>
              </w:rPr>
            </w:pPr>
          </w:p>
        </w:tc>
        <w:tc>
          <w:tcPr>
            <w:tcW w:w="2070" w:type="dxa"/>
            <w:vAlign w:val="center"/>
          </w:tcPr>
          <w:p w:rsidR="00E2675C" w:rsidRDefault="00E2675C" w:rsidP="00B144FF">
            <w:pPr>
              <w:tabs>
                <w:tab w:val="left" w:pos="450"/>
              </w:tabs>
              <w:rPr>
                <w:b/>
                <w:sz w:val="20"/>
              </w:rPr>
            </w:pPr>
          </w:p>
        </w:tc>
      </w:tr>
      <w:tr w:rsidR="00E2675C" w:rsidTr="00B144FF">
        <w:trPr>
          <w:trHeight w:val="343"/>
        </w:trPr>
        <w:tc>
          <w:tcPr>
            <w:tcW w:w="2718" w:type="dxa"/>
            <w:vAlign w:val="center"/>
          </w:tcPr>
          <w:p w:rsidR="00E2675C" w:rsidRDefault="003E2E57" w:rsidP="00B144FF">
            <w:pPr>
              <w:tabs>
                <w:tab w:val="left" w:pos="450"/>
              </w:tabs>
              <w:rPr>
                <w:b/>
                <w:sz w:val="20"/>
              </w:rPr>
            </w:pPr>
            <w:r>
              <w:rPr>
                <w:b/>
                <w:sz w:val="20"/>
              </w:rPr>
              <w:t>Volatile Organic Compounds</w:t>
            </w:r>
          </w:p>
        </w:tc>
        <w:tc>
          <w:tcPr>
            <w:tcW w:w="630" w:type="dxa"/>
            <w:vAlign w:val="center"/>
          </w:tcPr>
          <w:p w:rsidR="00E2675C" w:rsidRDefault="00E2675C" w:rsidP="00B144FF">
            <w:pPr>
              <w:tabs>
                <w:tab w:val="left" w:pos="450"/>
              </w:tabs>
              <w:rPr>
                <w:b/>
                <w:sz w:val="20"/>
              </w:rPr>
            </w:pPr>
          </w:p>
        </w:tc>
        <w:tc>
          <w:tcPr>
            <w:tcW w:w="630" w:type="dxa"/>
            <w:vAlign w:val="center"/>
          </w:tcPr>
          <w:p w:rsidR="00E2675C" w:rsidRDefault="00E2675C" w:rsidP="00B144FF">
            <w:pPr>
              <w:tabs>
                <w:tab w:val="left" w:pos="450"/>
              </w:tabs>
              <w:rPr>
                <w:b/>
                <w:sz w:val="20"/>
              </w:rPr>
            </w:pPr>
          </w:p>
        </w:tc>
        <w:tc>
          <w:tcPr>
            <w:tcW w:w="1260" w:type="dxa"/>
            <w:vAlign w:val="center"/>
          </w:tcPr>
          <w:p w:rsidR="00E2675C" w:rsidRDefault="00E2675C" w:rsidP="00B144FF">
            <w:pPr>
              <w:tabs>
                <w:tab w:val="left" w:pos="450"/>
              </w:tabs>
              <w:rPr>
                <w:b/>
                <w:sz w:val="20"/>
              </w:rPr>
            </w:pPr>
          </w:p>
        </w:tc>
        <w:tc>
          <w:tcPr>
            <w:tcW w:w="1260" w:type="dxa"/>
            <w:vAlign w:val="center"/>
          </w:tcPr>
          <w:p w:rsidR="00E2675C" w:rsidRDefault="00E2675C" w:rsidP="00B144FF">
            <w:pPr>
              <w:tabs>
                <w:tab w:val="left" w:pos="450"/>
              </w:tabs>
              <w:rPr>
                <w:b/>
                <w:sz w:val="20"/>
              </w:rPr>
            </w:pPr>
          </w:p>
        </w:tc>
        <w:tc>
          <w:tcPr>
            <w:tcW w:w="900" w:type="dxa"/>
            <w:vAlign w:val="center"/>
          </w:tcPr>
          <w:p w:rsidR="00E2675C" w:rsidRDefault="00E2675C" w:rsidP="00B144FF">
            <w:pPr>
              <w:tabs>
                <w:tab w:val="left" w:pos="450"/>
              </w:tabs>
              <w:rPr>
                <w:b/>
                <w:sz w:val="20"/>
              </w:rPr>
            </w:pPr>
          </w:p>
        </w:tc>
        <w:tc>
          <w:tcPr>
            <w:tcW w:w="900" w:type="dxa"/>
            <w:vAlign w:val="center"/>
          </w:tcPr>
          <w:p w:rsidR="00E2675C" w:rsidRDefault="00E2675C" w:rsidP="00B144FF">
            <w:pPr>
              <w:tabs>
                <w:tab w:val="left" w:pos="450"/>
              </w:tabs>
              <w:rPr>
                <w:b/>
                <w:sz w:val="20"/>
              </w:rPr>
            </w:pPr>
          </w:p>
        </w:tc>
        <w:tc>
          <w:tcPr>
            <w:tcW w:w="990" w:type="dxa"/>
            <w:vAlign w:val="center"/>
          </w:tcPr>
          <w:p w:rsidR="00E2675C" w:rsidRDefault="00E2675C" w:rsidP="00B144FF">
            <w:pPr>
              <w:tabs>
                <w:tab w:val="left" w:pos="450"/>
              </w:tabs>
              <w:rPr>
                <w:b/>
                <w:sz w:val="20"/>
              </w:rPr>
            </w:pPr>
          </w:p>
        </w:tc>
        <w:tc>
          <w:tcPr>
            <w:tcW w:w="2070" w:type="dxa"/>
            <w:vAlign w:val="center"/>
          </w:tcPr>
          <w:p w:rsidR="00E2675C" w:rsidRDefault="00E2675C" w:rsidP="00B144FF">
            <w:pPr>
              <w:tabs>
                <w:tab w:val="left" w:pos="450"/>
              </w:tabs>
              <w:rPr>
                <w:b/>
                <w:sz w:val="20"/>
              </w:rPr>
            </w:pPr>
          </w:p>
        </w:tc>
      </w:tr>
      <w:tr w:rsidR="00E2675C" w:rsidTr="00B144FF">
        <w:trPr>
          <w:trHeight w:val="352"/>
        </w:trPr>
        <w:tc>
          <w:tcPr>
            <w:tcW w:w="2718" w:type="dxa"/>
            <w:vAlign w:val="center"/>
          </w:tcPr>
          <w:p w:rsidR="00E2675C" w:rsidRDefault="003E2E57" w:rsidP="00B144FF">
            <w:pPr>
              <w:tabs>
                <w:tab w:val="left" w:pos="450"/>
              </w:tabs>
              <w:rPr>
                <w:b/>
                <w:sz w:val="20"/>
              </w:rPr>
            </w:pPr>
            <w:r>
              <w:rPr>
                <w:b/>
                <w:sz w:val="20"/>
              </w:rPr>
              <w:t xml:space="preserve">Other:  </w:t>
            </w:r>
          </w:p>
        </w:tc>
        <w:tc>
          <w:tcPr>
            <w:tcW w:w="630" w:type="dxa"/>
            <w:vAlign w:val="center"/>
          </w:tcPr>
          <w:p w:rsidR="00E2675C" w:rsidRDefault="00E2675C" w:rsidP="00B144FF">
            <w:pPr>
              <w:tabs>
                <w:tab w:val="left" w:pos="450"/>
              </w:tabs>
              <w:rPr>
                <w:b/>
                <w:sz w:val="20"/>
              </w:rPr>
            </w:pPr>
          </w:p>
        </w:tc>
        <w:tc>
          <w:tcPr>
            <w:tcW w:w="630" w:type="dxa"/>
            <w:vAlign w:val="center"/>
          </w:tcPr>
          <w:p w:rsidR="00E2675C" w:rsidRDefault="00E2675C" w:rsidP="00B144FF">
            <w:pPr>
              <w:tabs>
                <w:tab w:val="left" w:pos="450"/>
              </w:tabs>
              <w:rPr>
                <w:b/>
                <w:sz w:val="20"/>
              </w:rPr>
            </w:pPr>
          </w:p>
        </w:tc>
        <w:tc>
          <w:tcPr>
            <w:tcW w:w="1260" w:type="dxa"/>
            <w:vAlign w:val="center"/>
          </w:tcPr>
          <w:p w:rsidR="00E2675C" w:rsidRDefault="00E2675C" w:rsidP="00B144FF">
            <w:pPr>
              <w:tabs>
                <w:tab w:val="left" w:pos="450"/>
              </w:tabs>
              <w:rPr>
                <w:b/>
                <w:sz w:val="20"/>
              </w:rPr>
            </w:pPr>
          </w:p>
        </w:tc>
        <w:tc>
          <w:tcPr>
            <w:tcW w:w="1260" w:type="dxa"/>
            <w:vAlign w:val="center"/>
          </w:tcPr>
          <w:p w:rsidR="00E2675C" w:rsidRDefault="00E2675C" w:rsidP="00B144FF">
            <w:pPr>
              <w:tabs>
                <w:tab w:val="left" w:pos="450"/>
              </w:tabs>
              <w:rPr>
                <w:b/>
                <w:sz w:val="20"/>
              </w:rPr>
            </w:pPr>
          </w:p>
        </w:tc>
        <w:tc>
          <w:tcPr>
            <w:tcW w:w="900" w:type="dxa"/>
            <w:vAlign w:val="center"/>
          </w:tcPr>
          <w:p w:rsidR="00E2675C" w:rsidRDefault="00E2675C" w:rsidP="00B144FF">
            <w:pPr>
              <w:tabs>
                <w:tab w:val="left" w:pos="450"/>
              </w:tabs>
              <w:rPr>
                <w:b/>
                <w:sz w:val="20"/>
              </w:rPr>
            </w:pPr>
          </w:p>
        </w:tc>
        <w:tc>
          <w:tcPr>
            <w:tcW w:w="900" w:type="dxa"/>
            <w:vAlign w:val="center"/>
          </w:tcPr>
          <w:p w:rsidR="00E2675C" w:rsidRDefault="00E2675C" w:rsidP="00B144FF">
            <w:pPr>
              <w:tabs>
                <w:tab w:val="left" w:pos="450"/>
              </w:tabs>
              <w:rPr>
                <w:b/>
                <w:sz w:val="20"/>
              </w:rPr>
            </w:pPr>
          </w:p>
        </w:tc>
        <w:tc>
          <w:tcPr>
            <w:tcW w:w="990" w:type="dxa"/>
            <w:vAlign w:val="center"/>
          </w:tcPr>
          <w:p w:rsidR="00E2675C" w:rsidRDefault="00E2675C" w:rsidP="00B144FF">
            <w:pPr>
              <w:tabs>
                <w:tab w:val="left" w:pos="450"/>
              </w:tabs>
              <w:rPr>
                <w:b/>
                <w:sz w:val="20"/>
              </w:rPr>
            </w:pPr>
          </w:p>
        </w:tc>
        <w:tc>
          <w:tcPr>
            <w:tcW w:w="2070" w:type="dxa"/>
            <w:vAlign w:val="center"/>
          </w:tcPr>
          <w:p w:rsidR="00E2675C" w:rsidRDefault="00E2675C" w:rsidP="00B144FF">
            <w:pPr>
              <w:tabs>
                <w:tab w:val="left" w:pos="450"/>
              </w:tabs>
              <w:rPr>
                <w:b/>
                <w:sz w:val="20"/>
              </w:rPr>
            </w:pPr>
          </w:p>
        </w:tc>
      </w:tr>
      <w:tr w:rsidR="00E2675C" w:rsidTr="00B144FF">
        <w:trPr>
          <w:trHeight w:val="343"/>
        </w:trPr>
        <w:tc>
          <w:tcPr>
            <w:tcW w:w="2718" w:type="dxa"/>
            <w:vAlign w:val="center"/>
          </w:tcPr>
          <w:p w:rsidR="00E2675C" w:rsidRDefault="003E2E57" w:rsidP="00B144FF">
            <w:pPr>
              <w:tabs>
                <w:tab w:val="left" w:pos="450"/>
              </w:tabs>
              <w:rPr>
                <w:b/>
                <w:sz w:val="20"/>
              </w:rPr>
            </w:pPr>
            <w:r>
              <w:rPr>
                <w:b/>
                <w:sz w:val="20"/>
              </w:rPr>
              <w:t>Other:</w:t>
            </w:r>
          </w:p>
        </w:tc>
        <w:tc>
          <w:tcPr>
            <w:tcW w:w="630" w:type="dxa"/>
            <w:vAlign w:val="center"/>
          </w:tcPr>
          <w:p w:rsidR="00E2675C" w:rsidRDefault="00E2675C" w:rsidP="00B144FF">
            <w:pPr>
              <w:tabs>
                <w:tab w:val="left" w:pos="450"/>
              </w:tabs>
              <w:rPr>
                <w:b/>
                <w:sz w:val="20"/>
              </w:rPr>
            </w:pPr>
          </w:p>
        </w:tc>
        <w:tc>
          <w:tcPr>
            <w:tcW w:w="630" w:type="dxa"/>
            <w:vAlign w:val="center"/>
          </w:tcPr>
          <w:p w:rsidR="00E2675C" w:rsidRDefault="00E2675C" w:rsidP="00B144FF">
            <w:pPr>
              <w:tabs>
                <w:tab w:val="left" w:pos="450"/>
              </w:tabs>
              <w:rPr>
                <w:b/>
                <w:sz w:val="20"/>
              </w:rPr>
            </w:pPr>
          </w:p>
        </w:tc>
        <w:tc>
          <w:tcPr>
            <w:tcW w:w="1260" w:type="dxa"/>
            <w:vAlign w:val="center"/>
          </w:tcPr>
          <w:p w:rsidR="00E2675C" w:rsidRDefault="00E2675C" w:rsidP="00B144FF">
            <w:pPr>
              <w:tabs>
                <w:tab w:val="left" w:pos="450"/>
              </w:tabs>
              <w:rPr>
                <w:b/>
                <w:sz w:val="20"/>
              </w:rPr>
            </w:pPr>
          </w:p>
        </w:tc>
        <w:tc>
          <w:tcPr>
            <w:tcW w:w="1260" w:type="dxa"/>
            <w:vAlign w:val="center"/>
          </w:tcPr>
          <w:p w:rsidR="00E2675C" w:rsidRDefault="00E2675C" w:rsidP="00B144FF">
            <w:pPr>
              <w:tabs>
                <w:tab w:val="left" w:pos="450"/>
              </w:tabs>
              <w:rPr>
                <w:b/>
                <w:sz w:val="20"/>
              </w:rPr>
            </w:pPr>
          </w:p>
        </w:tc>
        <w:tc>
          <w:tcPr>
            <w:tcW w:w="900" w:type="dxa"/>
            <w:vAlign w:val="center"/>
          </w:tcPr>
          <w:p w:rsidR="00E2675C" w:rsidRDefault="00E2675C" w:rsidP="00B144FF">
            <w:pPr>
              <w:tabs>
                <w:tab w:val="left" w:pos="450"/>
              </w:tabs>
              <w:rPr>
                <w:b/>
                <w:sz w:val="20"/>
              </w:rPr>
            </w:pPr>
          </w:p>
        </w:tc>
        <w:tc>
          <w:tcPr>
            <w:tcW w:w="900" w:type="dxa"/>
            <w:vAlign w:val="center"/>
          </w:tcPr>
          <w:p w:rsidR="00E2675C" w:rsidRDefault="00E2675C" w:rsidP="00B144FF">
            <w:pPr>
              <w:tabs>
                <w:tab w:val="left" w:pos="450"/>
              </w:tabs>
              <w:rPr>
                <w:b/>
                <w:sz w:val="20"/>
              </w:rPr>
            </w:pPr>
          </w:p>
        </w:tc>
        <w:tc>
          <w:tcPr>
            <w:tcW w:w="990" w:type="dxa"/>
            <w:vAlign w:val="center"/>
          </w:tcPr>
          <w:p w:rsidR="00E2675C" w:rsidRDefault="00E2675C" w:rsidP="00B144FF">
            <w:pPr>
              <w:tabs>
                <w:tab w:val="left" w:pos="450"/>
              </w:tabs>
              <w:rPr>
                <w:b/>
                <w:sz w:val="20"/>
              </w:rPr>
            </w:pPr>
          </w:p>
        </w:tc>
        <w:tc>
          <w:tcPr>
            <w:tcW w:w="2070" w:type="dxa"/>
            <w:vAlign w:val="center"/>
          </w:tcPr>
          <w:p w:rsidR="00E2675C" w:rsidRDefault="00E2675C" w:rsidP="00B144FF">
            <w:pPr>
              <w:tabs>
                <w:tab w:val="left" w:pos="450"/>
              </w:tabs>
              <w:rPr>
                <w:b/>
                <w:sz w:val="20"/>
              </w:rPr>
            </w:pPr>
          </w:p>
        </w:tc>
      </w:tr>
      <w:tr w:rsidR="00E2675C" w:rsidTr="00B144FF">
        <w:trPr>
          <w:trHeight w:val="343"/>
        </w:trPr>
        <w:tc>
          <w:tcPr>
            <w:tcW w:w="2718" w:type="dxa"/>
            <w:vAlign w:val="center"/>
          </w:tcPr>
          <w:p w:rsidR="00E2675C" w:rsidRDefault="003E2E57" w:rsidP="00B144FF">
            <w:pPr>
              <w:tabs>
                <w:tab w:val="left" w:pos="450"/>
              </w:tabs>
              <w:rPr>
                <w:b/>
                <w:sz w:val="20"/>
              </w:rPr>
            </w:pPr>
            <w:r>
              <w:rPr>
                <w:b/>
                <w:sz w:val="20"/>
              </w:rPr>
              <w:t xml:space="preserve">Other:  </w:t>
            </w:r>
          </w:p>
        </w:tc>
        <w:tc>
          <w:tcPr>
            <w:tcW w:w="630" w:type="dxa"/>
            <w:vAlign w:val="center"/>
          </w:tcPr>
          <w:p w:rsidR="00E2675C" w:rsidRDefault="00E2675C" w:rsidP="00B144FF">
            <w:pPr>
              <w:tabs>
                <w:tab w:val="left" w:pos="450"/>
              </w:tabs>
              <w:rPr>
                <w:b/>
                <w:sz w:val="20"/>
              </w:rPr>
            </w:pPr>
          </w:p>
        </w:tc>
        <w:tc>
          <w:tcPr>
            <w:tcW w:w="630" w:type="dxa"/>
            <w:vAlign w:val="center"/>
          </w:tcPr>
          <w:p w:rsidR="00E2675C" w:rsidRDefault="00E2675C" w:rsidP="00B144FF">
            <w:pPr>
              <w:tabs>
                <w:tab w:val="left" w:pos="450"/>
              </w:tabs>
              <w:rPr>
                <w:b/>
                <w:sz w:val="20"/>
              </w:rPr>
            </w:pPr>
          </w:p>
        </w:tc>
        <w:tc>
          <w:tcPr>
            <w:tcW w:w="1260" w:type="dxa"/>
            <w:vAlign w:val="center"/>
          </w:tcPr>
          <w:p w:rsidR="00E2675C" w:rsidRDefault="00E2675C" w:rsidP="00B144FF">
            <w:pPr>
              <w:tabs>
                <w:tab w:val="left" w:pos="450"/>
              </w:tabs>
              <w:rPr>
                <w:b/>
                <w:sz w:val="20"/>
              </w:rPr>
            </w:pPr>
          </w:p>
        </w:tc>
        <w:tc>
          <w:tcPr>
            <w:tcW w:w="1260" w:type="dxa"/>
            <w:vAlign w:val="center"/>
          </w:tcPr>
          <w:p w:rsidR="00E2675C" w:rsidRDefault="00E2675C" w:rsidP="00B144FF">
            <w:pPr>
              <w:tabs>
                <w:tab w:val="left" w:pos="450"/>
              </w:tabs>
              <w:rPr>
                <w:b/>
                <w:sz w:val="20"/>
              </w:rPr>
            </w:pPr>
          </w:p>
        </w:tc>
        <w:tc>
          <w:tcPr>
            <w:tcW w:w="900" w:type="dxa"/>
            <w:vAlign w:val="center"/>
          </w:tcPr>
          <w:p w:rsidR="00E2675C" w:rsidRDefault="00E2675C" w:rsidP="00B144FF">
            <w:pPr>
              <w:tabs>
                <w:tab w:val="left" w:pos="450"/>
              </w:tabs>
              <w:rPr>
                <w:b/>
                <w:sz w:val="20"/>
              </w:rPr>
            </w:pPr>
          </w:p>
        </w:tc>
        <w:tc>
          <w:tcPr>
            <w:tcW w:w="900" w:type="dxa"/>
            <w:vAlign w:val="center"/>
          </w:tcPr>
          <w:p w:rsidR="00E2675C" w:rsidRDefault="00E2675C" w:rsidP="00B144FF">
            <w:pPr>
              <w:tabs>
                <w:tab w:val="left" w:pos="450"/>
              </w:tabs>
              <w:rPr>
                <w:b/>
                <w:sz w:val="20"/>
              </w:rPr>
            </w:pPr>
          </w:p>
        </w:tc>
        <w:tc>
          <w:tcPr>
            <w:tcW w:w="990" w:type="dxa"/>
            <w:vAlign w:val="center"/>
          </w:tcPr>
          <w:p w:rsidR="00E2675C" w:rsidRDefault="00E2675C" w:rsidP="00B144FF">
            <w:pPr>
              <w:tabs>
                <w:tab w:val="left" w:pos="450"/>
              </w:tabs>
              <w:rPr>
                <w:b/>
                <w:sz w:val="20"/>
              </w:rPr>
            </w:pPr>
          </w:p>
        </w:tc>
        <w:tc>
          <w:tcPr>
            <w:tcW w:w="2070" w:type="dxa"/>
            <w:vAlign w:val="center"/>
          </w:tcPr>
          <w:p w:rsidR="00E2675C" w:rsidRDefault="00E2675C" w:rsidP="00B144FF">
            <w:pPr>
              <w:tabs>
                <w:tab w:val="left" w:pos="450"/>
              </w:tabs>
              <w:rPr>
                <w:b/>
                <w:sz w:val="20"/>
              </w:rPr>
            </w:pPr>
          </w:p>
        </w:tc>
      </w:tr>
      <w:tr w:rsidR="00E2675C" w:rsidTr="00B144FF">
        <w:trPr>
          <w:trHeight w:val="343"/>
        </w:trPr>
        <w:tc>
          <w:tcPr>
            <w:tcW w:w="2718" w:type="dxa"/>
            <w:vAlign w:val="center"/>
          </w:tcPr>
          <w:p w:rsidR="00E2675C" w:rsidRDefault="003E2E57" w:rsidP="00B144FF">
            <w:pPr>
              <w:tabs>
                <w:tab w:val="left" w:pos="450"/>
              </w:tabs>
              <w:rPr>
                <w:b/>
                <w:sz w:val="20"/>
              </w:rPr>
            </w:pPr>
            <w:r>
              <w:rPr>
                <w:b/>
                <w:sz w:val="20"/>
              </w:rPr>
              <w:t xml:space="preserve">Other: </w:t>
            </w:r>
          </w:p>
        </w:tc>
        <w:tc>
          <w:tcPr>
            <w:tcW w:w="630" w:type="dxa"/>
            <w:vAlign w:val="center"/>
          </w:tcPr>
          <w:p w:rsidR="00E2675C" w:rsidRDefault="00E2675C" w:rsidP="00B144FF">
            <w:pPr>
              <w:tabs>
                <w:tab w:val="left" w:pos="450"/>
              </w:tabs>
              <w:rPr>
                <w:b/>
                <w:sz w:val="20"/>
              </w:rPr>
            </w:pPr>
          </w:p>
        </w:tc>
        <w:tc>
          <w:tcPr>
            <w:tcW w:w="630" w:type="dxa"/>
            <w:vAlign w:val="center"/>
          </w:tcPr>
          <w:p w:rsidR="00E2675C" w:rsidRDefault="00E2675C" w:rsidP="00B144FF">
            <w:pPr>
              <w:tabs>
                <w:tab w:val="left" w:pos="450"/>
              </w:tabs>
              <w:rPr>
                <w:b/>
                <w:sz w:val="20"/>
              </w:rPr>
            </w:pPr>
          </w:p>
        </w:tc>
        <w:tc>
          <w:tcPr>
            <w:tcW w:w="1260" w:type="dxa"/>
            <w:vAlign w:val="center"/>
          </w:tcPr>
          <w:p w:rsidR="00E2675C" w:rsidRDefault="00E2675C" w:rsidP="00B144FF">
            <w:pPr>
              <w:tabs>
                <w:tab w:val="left" w:pos="450"/>
              </w:tabs>
              <w:rPr>
                <w:b/>
                <w:sz w:val="20"/>
              </w:rPr>
            </w:pPr>
          </w:p>
        </w:tc>
        <w:tc>
          <w:tcPr>
            <w:tcW w:w="1260" w:type="dxa"/>
            <w:vAlign w:val="center"/>
          </w:tcPr>
          <w:p w:rsidR="00E2675C" w:rsidRDefault="00E2675C" w:rsidP="00B144FF">
            <w:pPr>
              <w:tabs>
                <w:tab w:val="left" w:pos="450"/>
              </w:tabs>
              <w:rPr>
                <w:b/>
                <w:sz w:val="20"/>
              </w:rPr>
            </w:pPr>
          </w:p>
        </w:tc>
        <w:tc>
          <w:tcPr>
            <w:tcW w:w="900" w:type="dxa"/>
            <w:vAlign w:val="center"/>
          </w:tcPr>
          <w:p w:rsidR="00E2675C" w:rsidRDefault="00E2675C" w:rsidP="00B144FF">
            <w:pPr>
              <w:tabs>
                <w:tab w:val="left" w:pos="450"/>
              </w:tabs>
              <w:rPr>
                <w:b/>
                <w:sz w:val="20"/>
              </w:rPr>
            </w:pPr>
          </w:p>
        </w:tc>
        <w:tc>
          <w:tcPr>
            <w:tcW w:w="900" w:type="dxa"/>
            <w:vAlign w:val="center"/>
          </w:tcPr>
          <w:p w:rsidR="00E2675C" w:rsidRDefault="00E2675C" w:rsidP="00B144FF">
            <w:pPr>
              <w:tabs>
                <w:tab w:val="left" w:pos="450"/>
              </w:tabs>
              <w:rPr>
                <w:b/>
                <w:sz w:val="20"/>
              </w:rPr>
            </w:pPr>
          </w:p>
        </w:tc>
        <w:tc>
          <w:tcPr>
            <w:tcW w:w="990" w:type="dxa"/>
            <w:vAlign w:val="center"/>
          </w:tcPr>
          <w:p w:rsidR="00E2675C" w:rsidRDefault="00E2675C" w:rsidP="00B144FF">
            <w:pPr>
              <w:tabs>
                <w:tab w:val="left" w:pos="450"/>
              </w:tabs>
              <w:rPr>
                <w:b/>
                <w:sz w:val="20"/>
              </w:rPr>
            </w:pPr>
          </w:p>
        </w:tc>
        <w:tc>
          <w:tcPr>
            <w:tcW w:w="2070" w:type="dxa"/>
            <w:vAlign w:val="center"/>
          </w:tcPr>
          <w:p w:rsidR="00E2675C" w:rsidRDefault="00E2675C" w:rsidP="00B144FF">
            <w:pPr>
              <w:tabs>
                <w:tab w:val="left" w:pos="450"/>
              </w:tabs>
              <w:rPr>
                <w:b/>
                <w:sz w:val="20"/>
              </w:rPr>
            </w:pPr>
          </w:p>
        </w:tc>
      </w:tr>
    </w:tbl>
    <w:p w:rsidR="00E2675C" w:rsidRDefault="00E2675C">
      <w:pPr>
        <w:tabs>
          <w:tab w:val="left" w:pos="450"/>
        </w:tabs>
        <w:rPr>
          <w:b/>
          <w:sz w:val="22"/>
        </w:rPr>
      </w:pPr>
    </w:p>
    <w:p w:rsidR="00E2675C" w:rsidRDefault="003E2E57" w:rsidP="00AD350E">
      <w:pPr>
        <w:tabs>
          <w:tab w:val="left" w:pos="180"/>
        </w:tabs>
        <w:spacing w:after="120"/>
        <w:ind w:left="180" w:hanging="180"/>
        <w:jc w:val="both"/>
        <w:rPr>
          <w:b/>
          <w:sz w:val="20"/>
        </w:rPr>
      </w:pPr>
      <w:r>
        <w:rPr>
          <w:b/>
          <w:sz w:val="20"/>
        </w:rPr>
        <w:t>*</w:t>
      </w:r>
      <w:r w:rsidR="00AD350E">
        <w:rPr>
          <w:b/>
          <w:sz w:val="20"/>
        </w:rPr>
        <w:t xml:space="preserve"> </w:t>
      </w:r>
      <w:r>
        <w:rPr>
          <w:b/>
          <w:sz w:val="20"/>
        </w:rPr>
        <w:t>Attach a copy of the test results, process material balance study, or other basis used to estimate the potential emission rate of each air pollutant.</w:t>
      </w:r>
    </w:p>
    <w:p w:rsidR="00E2675C" w:rsidRDefault="00E2675C">
      <w:pPr>
        <w:tabs>
          <w:tab w:val="left" w:pos="180"/>
        </w:tabs>
        <w:jc w:val="right"/>
        <w:rPr>
          <w:b/>
          <w:sz w:val="14"/>
        </w:rPr>
      </w:pPr>
    </w:p>
    <w:p w:rsidR="00E2675C" w:rsidRDefault="00E2675C">
      <w:pPr>
        <w:tabs>
          <w:tab w:val="left" w:pos="180"/>
        </w:tabs>
        <w:jc w:val="right"/>
        <w:rPr>
          <w:b/>
          <w:sz w:val="14"/>
        </w:rPr>
      </w:pPr>
    </w:p>
    <w:p w:rsidR="00E2675C" w:rsidRDefault="00E2675C">
      <w:pPr>
        <w:tabs>
          <w:tab w:val="left" w:pos="180"/>
        </w:tabs>
        <w:jc w:val="right"/>
        <w:rPr>
          <w:b/>
          <w:sz w:val="14"/>
        </w:rPr>
      </w:pPr>
    </w:p>
    <w:p w:rsidR="00E2675C" w:rsidRDefault="00E2675C">
      <w:pPr>
        <w:tabs>
          <w:tab w:val="left" w:pos="180"/>
        </w:tabs>
        <w:jc w:val="right"/>
        <w:rPr>
          <w:b/>
          <w:sz w:val="14"/>
        </w:rPr>
      </w:pPr>
    </w:p>
    <w:p w:rsidR="00E2675C" w:rsidRDefault="00E2675C">
      <w:pPr>
        <w:tabs>
          <w:tab w:val="left" w:pos="180"/>
        </w:tabs>
        <w:jc w:val="right"/>
        <w:rPr>
          <w:b/>
          <w:sz w:val="14"/>
        </w:rPr>
      </w:pPr>
    </w:p>
    <w:p w:rsidR="00E2675C" w:rsidRDefault="003E2E57">
      <w:pPr>
        <w:tabs>
          <w:tab w:val="left" w:pos="180"/>
        </w:tabs>
        <w:jc w:val="right"/>
        <w:rPr>
          <w:b/>
          <w:sz w:val="14"/>
        </w:rPr>
      </w:pPr>
      <w:r>
        <w:rPr>
          <w:b/>
          <w:sz w:val="14"/>
        </w:rPr>
        <w:t>207-00-016 (Rev. 8/96)</w:t>
      </w:r>
    </w:p>
    <w:p w:rsidR="00E2675C" w:rsidRDefault="00E2675C">
      <w:pPr>
        <w:tabs>
          <w:tab w:val="left" w:pos="180"/>
        </w:tabs>
        <w:jc w:val="right"/>
        <w:rPr>
          <w:sz w:val="16"/>
        </w:rPr>
      </w:pPr>
    </w:p>
    <w:p w:rsidR="00E2675C" w:rsidRDefault="00E2675C">
      <w:pPr>
        <w:tabs>
          <w:tab w:val="left" w:pos="180"/>
        </w:tabs>
        <w:spacing w:after="120"/>
        <w:rPr>
          <w:sz w:val="16"/>
        </w:rPr>
      </w:pPr>
    </w:p>
    <w:p w:rsidR="00E2675C" w:rsidRDefault="00E2675C">
      <w:pPr>
        <w:tabs>
          <w:tab w:val="left" w:pos="180"/>
        </w:tabs>
        <w:spacing w:after="120"/>
        <w:jc w:val="center"/>
        <w:rPr>
          <w:b/>
        </w:rPr>
      </w:pPr>
    </w:p>
    <w:p w:rsidR="00E2675C" w:rsidRDefault="003E2E57">
      <w:pPr>
        <w:tabs>
          <w:tab w:val="left" w:pos="180"/>
        </w:tabs>
        <w:spacing w:after="120"/>
        <w:jc w:val="center"/>
        <w:rPr>
          <w:b/>
        </w:rPr>
      </w:pPr>
      <w:r>
        <w:rPr>
          <w:b/>
        </w:rPr>
        <w:t xml:space="preserve">INSTRUCTIONS FOR </w:t>
      </w:r>
      <w:r w:rsidR="004525AE">
        <w:rPr>
          <w:b/>
        </w:rPr>
        <w:t xml:space="preserve">COMPLETING A </w:t>
      </w:r>
      <w:r>
        <w:rPr>
          <w:b/>
        </w:rPr>
        <w:t>STACK EMISSION POINT SHEET</w:t>
      </w:r>
    </w:p>
    <w:p w:rsidR="00E2675C" w:rsidRDefault="00E2675C">
      <w:pPr>
        <w:tabs>
          <w:tab w:val="left" w:pos="180"/>
        </w:tabs>
        <w:spacing w:after="120"/>
        <w:jc w:val="center"/>
        <w:rPr>
          <w:b/>
        </w:rPr>
      </w:pPr>
    </w:p>
    <w:p w:rsidR="00E2675C" w:rsidRDefault="003E2E57">
      <w:pPr>
        <w:tabs>
          <w:tab w:val="left" w:pos="180"/>
        </w:tabs>
        <w:spacing w:after="120"/>
        <w:jc w:val="both"/>
      </w:pPr>
      <w:r>
        <w:t>One form must be completed for each stack emission point identified in Item 8 on the General Process Information Sheet.</w:t>
      </w:r>
    </w:p>
    <w:p w:rsidR="00E2675C" w:rsidRDefault="00E2675C">
      <w:pPr>
        <w:tabs>
          <w:tab w:val="left" w:pos="1260"/>
        </w:tabs>
        <w:spacing w:after="120"/>
        <w:jc w:val="both"/>
      </w:pPr>
    </w:p>
    <w:p w:rsidR="00E2675C" w:rsidRDefault="003E2E57">
      <w:pPr>
        <w:tabs>
          <w:tab w:val="left" w:pos="1260"/>
        </w:tabs>
        <w:spacing w:before="120" w:after="120"/>
        <w:ind w:left="1260" w:hanging="1260"/>
        <w:jc w:val="both"/>
      </w:pPr>
      <w:r w:rsidRPr="004525AE">
        <w:rPr>
          <w:b/>
        </w:rPr>
        <w:t>Item 1:</w:t>
      </w:r>
      <w:r>
        <w:t xml:space="preserve">  </w:t>
      </w:r>
      <w:r>
        <w:tab/>
        <w:t>Report the emission point number shown in Item 8 on the General Process Information Sheet for this emission point.</w:t>
      </w:r>
    </w:p>
    <w:p w:rsidR="00E2675C" w:rsidRDefault="003E2E57">
      <w:pPr>
        <w:tabs>
          <w:tab w:val="left" w:pos="1260"/>
        </w:tabs>
        <w:spacing w:before="120" w:after="120"/>
        <w:ind w:left="810" w:hanging="810"/>
        <w:jc w:val="both"/>
      </w:pPr>
      <w:r w:rsidRPr="004525AE">
        <w:rPr>
          <w:b/>
        </w:rPr>
        <w:t>Item 2:</w:t>
      </w:r>
      <w:r>
        <w:t xml:space="preserve"> </w:t>
      </w:r>
      <w:r>
        <w:tab/>
      </w:r>
      <w:r>
        <w:tab/>
        <w:t>Identify the process equipment or operation vented through this emission point.</w:t>
      </w:r>
    </w:p>
    <w:p w:rsidR="00E2675C" w:rsidRDefault="003E2E57">
      <w:pPr>
        <w:tabs>
          <w:tab w:val="left" w:pos="1260"/>
        </w:tabs>
        <w:spacing w:before="120" w:after="120"/>
        <w:ind w:left="1260" w:hanging="1260"/>
        <w:jc w:val="both"/>
      </w:pPr>
      <w:r w:rsidRPr="004525AE">
        <w:rPr>
          <w:b/>
        </w:rPr>
        <w:t>Item 3:</w:t>
      </w:r>
      <w:r>
        <w:t xml:space="preserve">  </w:t>
      </w:r>
      <w:r>
        <w:tab/>
        <w:t>Indicate the height, length and width of the largest nearby structure which may be the building enclosing this process.  See Regulation No. 3 for a definition of nearby.</w:t>
      </w:r>
    </w:p>
    <w:p w:rsidR="00E2675C" w:rsidRDefault="003E2E57">
      <w:pPr>
        <w:tabs>
          <w:tab w:val="left" w:pos="1260"/>
        </w:tabs>
        <w:spacing w:before="120" w:after="120"/>
        <w:ind w:left="810" w:hanging="810"/>
        <w:jc w:val="both"/>
      </w:pPr>
      <w:r w:rsidRPr="004525AE">
        <w:rPr>
          <w:b/>
        </w:rPr>
        <w:t>Item 4:</w:t>
      </w:r>
      <w:r w:rsidR="004525AE">
        <w:t xml:space="preserve">  </w:t>
      </w:r>
      <w:r w:rsidR="004525AE">
        <w:tab/>
      </w:r>
      <w:r>
        <w:t>Report the height of the stack or release point above grade.</w:t>
      </w:r>
    </w:p>
    <w:p w:rsidR="00E2675C" w:rsidRDefault="003E2E57">
      <w:pPr>
        <w:tabs>
          <w:tab w:val="left" w:pos="180"/>
        </w:tabs>
        <w:spacing w:before="120" w:after="120"/>
        <w:ind w:left="810" w:hanging="810"/>
        <w:jc w:val="both"/>
      </w:pPr>
      <w:r w:rsidRPr="004525AE">
        <w:rPr>
          <w:b/>
        </w:rPr>
        <w:t>Items 5 - 8:</w:t>
      </w:r>
      <w:r w:rsidR="004525AE">
        <w:t xml:space="preserve"> </w:t>
      </w:r>
      <w:r>
        <w:t xml:space="preserve">These items are </w:t>
      </w:r>
      <w:proofErr w:type="spellStart"/>
      <w:r>
        <w:t>self explanatory</w:t>
      </w:r>
      <w:proofErr w:type="spellEnd"/>
      <w:r>
        <w:t>.</w:t>
      </w:r>
    </w:p>
    <w:p w:rsidR="00E2675C" w:rsidRDefault="003E2E57">
      <w:pPr>
        <w:tabs>
          <w:tab w:val="left" w:pos="180"/>
        </w:tabs>
        <w:spacing w:before="120" w:after="120"/>
        <w:ind w:left="1260" w:hanging="1260"/>
        <w:jc w:val="both"/>
      </w:pPr>
      <w:r w:rsidRPr="004525AE">
        <w:rPr>
          <w:b/>
        </w:rPr>
        <w:t>Item 9:</w:t>
      </w:r>
      <w:r>
        <w:tab/>
        <w:t>Indicate each type of air pollution control equipment that is in use on this stack that you are taking credit for in reducing an air pollutant emission rate along with the date that the equipment was installed and the capture and control efficiency.  Attach a copy of the manufacturer's literature describing the control system, a copy of the warranty regarding capture and control efficiency, and the operating parameters that must be maintained in order to achieve the reported capture and control efficiency such as pressure drop, operating temperature, etc.</w:t>
      </w:r>
    </w:p>
    <w:p w:rsidR="00E2675C" w:rsidRDefault="003E2E57">
      <w:pPr>
        <w:tabs>
          <w:tab w:val="left" w:pos="180"/>
        </w:tabs>
        <w:spacing w:before="120" w:after="120"/>
        <w:ind w:left="1260" w:hanging="1260"/>
        <w:jc w:val="both"/>
      </w:pPr>
      <w:r w:rsidRPr="004525AE">
        <w:rPr>
          <w:b/>
        </w:rPr>
        <w:t>Item 10:</w:t>
      </w:r>
      <w:r>
        <w:tab/>
        <w:t>Indicate whether or not continuous emission emitting equipment will be installed on this stack and if so, describe the proposed equipment and include an analysis indicating that the equipment will comply with any applicable performance and equipment specifications outlined in Appendix B of 40 CFR Part 60.</w:t>
      </w:r>
    </w:p>
    <w:p w:rsidR="00E2675C" w:rsidRDefault="003E2E57">
      <w:pPr>
        <w:tabs>
          <w:tab w:val="left" w:pos="180"/>
        </w:tabs>
        <w:spacing w:after="120"/>
        <w:ind w:left="1260" w:hanging="1260"/>
        <w:jc w:val="both"/>
      </w:pPr>
      <w:r w:rsidRPr="004525AE">
        <w:rPr>
          <w:b/>
        </w:rPr>
        <w:t>Item 11:</w:t>
      </w:r>
      <w:r>
        <w:tab/>
        <w:t xml:space="preserve">Identify each regulated and hazardous air pollutant emitted through this stack, report the concentration and potential mass emission rates of each pollutant and indicate the method of estimating the emission rate, i.e., test data, material balance, emission factors, etc.  The emission rates must be reported in terms corresponding to any applicable regulation.  Otherwise, gaseous pollutant calculations shall be reported in </w:t>
      </w:r>
      <w:proofErr w:type="spellStart"/>
      <w:r>
        <w:t>ppmdv</w:t>
      </w:r>
      <w:proofErr w:type="spellEnd"/>
      <w:r>
        <w:t xml:space="preserve"> and particulate matter concentrations shall be reported in grains per dry standard cubic foot of exhaust gas.  See Regulation No. 3 for a definition of potential emissions.  Attach a copy of the test results, material balance study, emission factors, and all calculations used to estimate the potential emissions of each regulated and hazardous air pollutant.</w:t>
      </w:r>
    </w:p>
    <w:sectPr w:rsidR="00E2675C" w:rsidSect="00870EBB">
      <w:pgSz w:w="12240" w:h="15840" w:code="1"/>
      <w:pgMar w:top="317" w:right="576" w:bottom="317" w:left="5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9"/>
  <w:proofState w:spelling="clean" w:grammar="clean"/>
  <w:defaultTabStop w:val="720"/>
  <w:drawingGridHorizontalSpacing w:val="120"/>
  <w:drawingGridVerticalSpacing w:val="120"/>
  <w:displayVerticalDrawingGridEvery w:val="0"/>
  <w:doNotUseMarginsForDrawingGridOrigin/>
  <w:characterSpacingControl w:val="doNotCompress"/>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A8A"/>
    <w:rsid w:val="003E2E57"/>
    <w:rsid w:val="004525AE"/>
    <w:rsid w:val="0053083A"/>
    <w:rsid w:val="007369C5"/>
    <w:rsid w:val="00801DB5"/>
    <w:rsid w:val="00870EBB"/>
    <w:rsid w:val="00AD350E"/>
    <w:rsid w:val="00B144FF"/>
    <w:rsid w:val="00B47A8A"/>
    <w:rsid w:val="00E2675C"/>
    <w:rsid w:val="00EF16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44FF"/>
    <w:rPr>
      <w:rFonts w:ascii="Tahoma" w:hAnsi="Tahoma" w:cs="Tahoma"/>
      <w:sz w:val="16"/>
      <w:szCs w:val="16"/>
    </w:rPr>
  </w:style>
  <w:style w:type="character" w:customStyle="1" w:styleId="BalloonTextChar">
    <w:name w:val="Balloon Text Char"/>
    <w:basedOn w:val="DefaultParagraphFont"/>
    <w:link w:val="BalloonText"/>
    <w:uiPriority w:val="99"/>
    <w:semiHidden/>
    <w:rsid w:val="00B144FF"/>
    <w:rPr>
      <w:rFonts w:ascii="Tahoma" w:hAnsi="Tahoma" w:cs="Tahoma"/>
      <w:sz w:val="16"/>
      <w:szCs w:val="16"/>
    </w:rPr>
  </w:style>
  <w:style w:type="paragraph" w:styleId="ListParagraph">
    <w:name w:val="List Paragraph"/>
    <w:basedOn w:val="Normal"/>
    <w:uiPriority w:val="34"/>
    <w:qFormat/>
    <w:rsid w:val="00AD350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44FF"/>
    <w:rPr>
      <w:rFonts w:ascii="Tahoma" w:hAnsi="Tahoma" w:cs="Tahoma"/>
      <w:sz w:val="16"/>
      <w:szCs w:val="16"/>
    </w:rPr>
  </w:style>
  <w:style w:type="character" w:customStyle="1" w:styleId="BalloonTextChar">
    <w:name w:val="Balloon Text Char"/>
    <w:basedOn w:val="DefaultParagraphFont"/>
    <w:link w:val="BalloonText"/>
    <w:uiPriority w:val="99"/>
    <w:semiHidden/>
    <w:rsid w:val="00B144FF"/>
    <w:rPr>
      <w:rFonts w:ascii="Tahoma" w:hAnsi="Tahoma" w:cs="Tahoma"/>
      <w:sz w:val="16"/>
      <w:szCs w:val="16"/>
    </w:rPr>
  </w:style>
  <w:style w:type="paragraph" w:styleId="ListParagraph">
    <w:name w:val="List Paragraph"/>
    <w:basedOn w:val="Normal"/>
    <w:uiPriority w:val="34"/>
    <w:qFormat/>
    <w:rsid w:val="00AD35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70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624</Words>
  <Characters>3949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METROPOLITAN GOVERNMENT of NASHVILLE and DAVIDSON COUNTY</vt:lpstr>
    </vt:vector>
  </TitlesOfParts>
  <Company>Metropolitan Government of Nashville &amp; Davidson Cty</Company>
  <LinksUpToDate>false</LinksUpToDate>
  <CharactersWithSpaces>4564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METROPOLITAN GOVERNMENT of NASHVILLE and DAVIDSON COUNTY</dc:title>
  <dc:creator>Blake McClain</dc:creator>
  <cp:lastModifiedBy>\</cp:lastModifiedBy>
  <cp:revision>9</cp:revision>
  <cp:lastPrinted>2014-08-22T15:31:00Z</cp:lastPrinted>
  <dcterms:created xsi:type="dcterms:W3CDTF">2013-12-06T19:41:00Z</dcterms:created>
  <dcterms:modified xsi:type="dcterms:W3CDTF">2014-08-22T15:35:00Z</dcterms:modified>
</cp:coreProperties>
</file>